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A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bookmarkStart w:id="6" w:name="_GoBack"/>
      <w:bookmarkEnd w:id="6"/>
      <w:r>
        <w:rPr>
          <w:rFonts w:hint="eastAsia" w:ascii="黑体" w:hAnsi="黑体" w:eastAsia="黑体" w:cs="黑体"/>
          <w:sz w:val="36"/>
          <w:szCs w:val="36"/>
        </w:rPr>
        <w:t>行政诉讼委托代理合同</w:t>
      </w:r>
    </w:p>
    <w:p w14:paraId="49FBA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0" w:name="_Hlk510959916"/>
    </w:p>
    <w:p w14:paraId="04D73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甲方：___________________________</w:t>
      </w:r>
    </w:p>
    <w:p w14:paraId="78431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法定代表人：_____________________</w:t>
      </w:r>
    </w:p>
    <w:p w14:paraId="1EED5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联系方式：_______________________</w:t>
      </w:r>
    </w:p>
    <w:p w14:paraId="6AC14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法定地址：_______________________</w:t>
      </w:r>
    </w:p>
    <w:p w14:paraId="7B818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证件类型及编码：_________________</w:t>
      </w:r>
    </w:p>
    <w:p w14:paraId="5026E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电子邮箱：_______________________</w:t>
      </w:r>
    </w:p>
    <w:p w14:paraId="5EF0B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银行账户：_______________________</w:t>
      </w:r>
    </w:p>
    <w:p w14:paraId="566A3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2A4E0B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乙方：___________________________</w:t>
      </w:r>
    </w:p>
    <w:p w14:paraId="4F6A3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法定代表人：_____________________</w:t>
      </w:r>
    </w:p>
    <w:p w14:paraId="4B9FD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联系方式：_______________________</w:t>
      </w:r>
    </w:p>
    <w:p w14:paraId="136C0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法定地址：_______________________</w:t>
      </w:r>
    </w:p>
    <w:p w14:paraId="4B274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1" w:name="_Hlk510962703"/>
      <w:r>
        <w:rPr>
          <w:rFonts w:hint="eastAsia" w:ascii="宋体" w:hAnsi="宋体" w:eastAsia="宋体" w:cs="宋体"/>
          <w:sz w:val="21"/>
          <w:szCs w:val="21"/>
        </w:rPr>
        <w:t>社会信用代码</w:t>
      </w:r>
      <w:bookmarkEnd w:id="1"/>
      <w:r>
        <w:rPr>
          <w:rFonts w:hint="eastAsia" w:ascii="宋体" w:hAnsi="宋体" w:eastAsia="宋体" w:cs="宋体"/>
          <w:sz w:val="21"/>
          <w:szCs w:val="21"/>
        </w:rPr>
        <w:t>：___________________</w:t>
      </w:r>
    </w:p>
    <w:p w14:paraId="4B2B2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电子邮箱：_______________________</w:t>
      </w:r>
    </w:p>
    <w:p w14:paraId="65927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银行账户：</w:t>
      </w:r>
      <w:bookmarkEnd w:id="0"/>
      <w:r>
        <w:rPr>
          <w:rFonts w:hint="eastAsia" w:ascii="宋体" w:hAnsi="宋体" w:eastAsia="宋体" w:cs="宋体"/>
          <w:sz w:val="21"/>
          <w:szCs w:val="21"/>
        </w:rPr>
        <w:t>_______________________</w:t>
      </w:r>
    </w:p>
    <w:p w14:paraId="1DD33C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27D97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甲方因___________行政诉讼一案，委托乙方的律师出庭代理。经双方协议，订立以下各条款，共同遵照履行：</w:t>
      </w:r>
    </w:p>
    <w:p w14:paraId="6862C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3D2D170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乙方接受甲方的委托，指派____________律师为甲方__________行政诉讼案的第_______审诉讼代理人。</w:t>
      </w:r>
    </w:p>
    <w:p w14:paraId="53F1E4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乙方律师必须认真负责保护甲方合法权益，并按时出庭。</w:t>
      </w:r>
    </w:p>
    <w:p w14:paraId="024D9D3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甲方必须真实地向律师叙述案情，提供有关本案证据。乙方接受委托后，发现甲方捏造事实、弄虚作假，有权终止代理，依约所收费用不予退还。</w:t>
      </w:r>
    </w:p>
    <w:p w14:paraId="35B4C8F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如乙方无故终止履行协议，代理费全部退还甲方；如甲方无故终止，代理费不退回。</w:t>
      </w:r>
    </w:p>
    <w:p w14:paraId="520C704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甲方委托乙方代理权限：____________________。</w:t>
      </w:r>
    </w:p>
    <w:p w14:paraId="0FD9B1C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据相关律师业务收费收费标准的规定，甲方于协议签订之日起向乙方支付代理费_______（大写_______）元人民币；涉及财产关系的案件，甲方向乙方支付费用________________（大写_______）元人民币。支付方式：__________。支付期限：__________。</w:t>
      </w:r>
    </w:p>
    <w:p w14:paraId="65E101B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460"/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1"/>
          <w:szCs w:val="21"/>
        </w:rPr>
      </w:pPr>
      <w:bookmarkStart w:id="2" w:name="_Hlk510906593"/>
      <w:bookmarkStart w:id="3" w:name="_Hlk510532350"/>
      <w:r>
        <w:rPr>
          <w:rFonts w:hint="eastAsia" w:ascii="宋体" w:hAnsi="宋体" w:eastAsia="宋体" w:cs="宋体"/>
          <w:kern w:val="0"/>
          <w:sz w:val="21"/>
          <w:szCs w:val="21"/>
        </w:rPr>
        <w:t>争议的处理</w:t>
      </w:r>
    </w:p>
    <w:p w14:paraId="3B3CA867">
      <w:pPr>
        <w:keepNext w:val="0"/>
        <w:keepLines w:val="0"/>
        <w:pageBreakBefore w:val="0"/>
        <w:widowControl/>
        <w:numPr>
          <w:ilvl w:val="1"/>
          <w:numId w:val="2"/>
        </w:numPr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  <w:outlineLvl w:val="1"/>
        <w:rPr>
          <w:rFonts w:hint="eastAsia" w:ascii="宋体" w:hAnsi="宋体" w:eastAsia="宋体" w:cs="宋体"/>
          <w:kern w:val="0"/>
          <w:sz w:val="21"/>
          <w:szCs w:val="21"/>
        </w:rPr>
      </w:pPr>
      <w:bookmarkStart w:id="4" w:name="_Hlk510944052"/>
      <w:r>
        <w:rPr>
          <w:rFonts w:hint="eastAsia" w:ascii="宋体" w:hAnsi="宋体" w:eastAsia="宋体" w:cs="宋体"/>
          <w:kern w:val="0"/>
          <w:sz w:val="21"/>
          <w:szCs w:val="21"/>
        </w:rPr>
        <w:t>本协议的制定、解释及其在执行过程中出现的、或与本协议有关的纠纷之解决，受中华人民共和国现行有效的法律的约束。</w:t>
      </w:r>
      <w:bookmarkEnd w:id="4"/>
    </w:p>
    <w:p w14:paraId="7D97CC28">
      <w:pPr>
        <w:keepNext w:val="0"/>
        <w:keepLines w:val="0"/>
        <w:pageBreakBefore w:val="0"/>
        <w:widowControl/>
        <w:numPr>
          <w:ilvl w:val="1"/>
          <w:numId w:val="2"/>
        </w:numPr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  <w:outlineLvl w:val="1"/>
        <w:rPr>
          <w:rFonts w:hint="eastAsia" w:ascii="宋体" w:hAnsi="宋体" w:eastAsia="宋体" w:cs="宋体"/>
          <w:kern w:val="0"/>
          <w:sz w:val="21"/>
          <w:szCs w:val="21"/>
        </w:rPr>
      </w:pPr>
      <w:bookmarkStart w:id="5" w:name="_Hlk510525917"/>
      <w:r>
        <w:rPr>
          <w:rFonts w:hint="eastAsia" w:ascii="宋体" w:hAnsi="宋体" w:eastAsia="宋体" w:cs="宋体"/>
          <w:kern w:val="0"/>
          <w:sz w:val="21"/>
          <w:szCs w:val="21"/>
        </w:rPr>
        <w:t>本合同在履行过程中发生的争议，由双方当事人协商解决，也可由有关部门调解；协商或调解不成的，按下列第____种方式解决（只能选择一种）：</w:t>
      </w:r>
    </w:p>
    <w:p w14:paraId="212E8043">
      <w:pPr>
        <w:keepNext w:val="0"/>
        <w:keepLines w:val="0"/>
        <w:pageBreakBefore w:val="0"/>
        <w:widowControl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（1）提交________仲裁委员会仲裁。</w:t>
      </w:r>
    </w:p>
    <w:p w14:paraId="7B6E4E38">
      <w:pPr>
        <w:keepNext w:val="0"/>
        <w:keepLines w:val="0"/>
        <w:pageBreakBefore w:val="0"/>
        <w:widowControl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（2）依法向________人民法院起诉。</w:t>
      </w:r>
      <w:bookmarkEnd w:id="2"/>
      <w:bookmarkEnd w:id="3"/>
      <w:bookmarkEnd w:id="5"/>
    </w:p>
    <w:p w14:paraId="6D93280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本协议有效期限，自签订之日起至本案审结止（判决、裁定或撤销诉讼）。</w:t>
      </w:r>
    </w:p>
    <w:p w14:paraId="3D47A4B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本协议未尽事宜，或一方要求变更本协议条款，需另行协议。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21B9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4C5BD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甲方：____________________</w:t>
            </w:r>
          </w:p>
        </w:tc>
        <w:tc>
          <w:tcPr>
            <w:tcW w:w="4148" w:type="dxa"/>
          </w:tcPr>
          <w:p w14:paraId="25F72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乙方：__________律师事务所</w:t>
            </w:r>
          </w:p>
        </w:tc>
      </w:tr>
      <w:tr w14:paraId="6126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148" w:type="dxa"/>
          </w:tcPr>
          <w:p w14:paraId="5FA8E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法定代表人（签章）：_______</w:t>
            </w:r>
          </w:p>
        </w:tc>
        <w:tc>
          <w:tcPr>
            <w:tcW w:w="4148" w:type="dxa"/>
          </w:tcPr>
          <w:p w14:paraId="46B6B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法定代表人（签章）：_______</w:t>
            </w:r>
          </w:p>
        </w:tc>
      </w:tr>
      <w:tr w14:paraId="3C85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63C1A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签订时间：________________</w:t>
            </w:r>
          </w:p>
        </w:tc>
        <w:tc>
          <w:tcPr>
            <w:tcW w:w="4148" w:type="dxa"/>
          </w:tcPr>
          <w:p w14:paraId="74553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签订时间：________________</w:t>
            </w:r>
          </w:p>
        </w:tc>
      </w:tr>
      <w:tr w14:paraId="4CAB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148" w:type="dxa"/>
          </w:tcPr>
          <w:p w14:paraId="0272F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签订地点：________________</w:t>
            </w:r>
          </w:p>
        </w:tc>
        <w:tc>
          <w:tcPr>
            <w:tcW w:w="4148" w:type="dxa"/>
          </w:tcPr>
          <w:p w14:paraId="12112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签订地点：________________</w:t>
            </w:r>
          </w:p>
        </w:tc>
      </w:tr>
    </w:tbl>
    <w:p w14:paraId="3F0ED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footerReference r:id="rId5" w:type="even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229D9">
    <w:pPr>
      <w:pStyle w:val="6"/>
      <w:spacing w:line="360" w:lineRule="auto"/>
      <w:rPr>
        <w:b/>
        <w:u w:val="single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EB1D2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0EB1D2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6E680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68647B7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AD0A9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27FBDB"/>
    <w:multiLevelType w:val="multilevel"/>
    <w:tmpl w:val="B927FBDB"/>
    <w:lvl w:ilvl="0" w:tentative="0">
      <w:start w:val="1"/>
      <w:numFmt w:val="chineseCounting"/>
      <w:suff w:val="nothing"/>
      <w:lvlText w:val="第%1条 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b/>
        <w:sz w:val="21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1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宋体" w:cs="宋体"/>
        <w:sz w:val="21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宋体" w:cs="宋体"/>
        <w:sz w:val="21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324F30E8"/>
    <w:multiLevelType w:val="multilevel"/>
    <w:tmpl w:val="324F30E8"/>
    <w:lvl w:ilvl="0" w:tentative="0">
      <w:start w:val="1"/>
      <w:numFmt w:val="chineseCounting"/>
      <w:suff w:val="nothing"/>
      <w:lvlText w:val="第%1条 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b/>
        <w:sz w:val="21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1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宋体" w:cs="宋体"/>
        <w:sz w:val="21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宋体" w:cs="宋体"/>
        <w:sz w:val="21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A9455D"/>
    <w:rsid w:val="000E41D3"/>
    <w:rsid w:val="001210B5"/>
    <w:rsid w:val="001C167B"/>
    <w:rsid w:val="001E34C3"/>
    <w:rsid w:val="001F147A"/>
    <w:rsid w:val="002964BC"/>
    <w:rsid w:val="002B2E70"/>
    <w:rsid w:val="002E4643"/>
    <w:rsid w:val="00350531"/>
    <w:rsid w:val="00385364"/>
    <w:rsid w:val="003A03EE"/>
    <w:rsid w:val="00412A70"/>
    <w:rsid w:val="00413DBB"/>
    <w:rsid w:val="00433C20"/>
    <w:rsid w:val="005910A6"/>
    <w:rsid w:val="005C31AB"/>
    <w:rsid w:val="005D0A12"/>
    <w:rsid w:val="005D2DF8"/>
    <w:rsid w:val="005E18F7"/>
    <w:rsid w:val="005F2BCA"/>
    <w:rsid w:val="006701ED"/>
    <w:rsid w:val="006F30A0"/>
    <w:rsid w:val="0074226D"/>
    <w:rsid w:val="007B64C6"/>
    <w:rsid w:val="007D7792"/>
    <w:rsid w:val="00864730"/>
    <w:rsid w:val="0088500E"/>
    <w:rsid w:val="008E1A74"/>
    <w:rsid w:val="008E2336"/>
    <w:rsid w:val="009037DF"/>
    <w:rsid w:val="009311C0"/>
    <w:rsid w:val="00951F84"/>
    <w:rsid w:val="0098700A"/>
    <w:rsid w:val="00AF4554"/>
    <w:rsid w:val="00B7010A"/>
    <w:rsid w:val="00B77BA3"/>
    <w:rsid w:val="00BE4AAA"/>
    <w:rsid w:val="00C35447"/>
    <w:rsid w:val="00C61212"/>
    <w:rsid w:val="00CB3EF7"/>
    <w:rsid w:val="00CB598C"/>
    <w:rsid w:val="00D174DB"/>
    <w:rsid w:val="00D41E42"/>
    <w:rsid w:val="00D679E7"/>
    <w:rsid w:val="00DD0A76"/>
    <w:rsid w:val="00DD4973"/>
    <w:rsid w:val="00E47478"/>
    <w:rsid w:val="00E556C4"/>
    <w:rsid w:val="00E654D1"/>
    <w:rsid w:val="00ED55C9"/>
    <w:rsid w:val="00EE0AC1"/>
    <w:rsid w:val="00FE0F03"/>
    <w:rsid w:val="04E911B5"/>
    <w:rsid w:val="2FA9455D"/>
    <w:rsid w:val="4268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ody Text Indent 2"/>
    <w:basedOn w:val="1"/>
    <w:link w:val="18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脚 字符"/>
    <w:link w:val="6"/>
    <w:qFormat/>
    <w:uiPriority w:val="0"/>
    <w:rPr>
      <w:sz w:val="18"/>
      <w:szCs w:val="18"/>
    </w:rPr>
  </w:style>
  <w:style w:type="character" w:customStyle="1" w:styleId="17">
    <w:name w:val="批注文字 字符1"/>
    <w:link w:val="4"/>
    <w:qFormat/>
    <w:uiPriority w:val="0"/>
  </w:style>
  <w:style w:type="character" w:customStyle="1" w:styleId="18">
    <w:name w:val="正文文本缩进 2 字符"/>
    <w:link w:val="5"/>
    <w:qFormat/>
    <w:uiPriority w:val="0"/>
  </w:style>
  <w:style w:type="character" w:customStyle="1" w:styleId="19">
    <w:name w:val="apple-style-span"/>
    <w:basedOn w:val="12"/>
    <w:qFormat/>
    <w:uiPriority w:val="0"/>
  </w:style>
  <w:style w:type="character" w:customStyle="1" w:styleId="20">
    <w:name w:val="正文文本缩进 2 字符1"/>
    <w:basedOn w:val="12"/>
    <w:semiHidden/>
    <w:qFormat/>
    <w:uiPriority w:val="99"/>
  </w:style>
  <w:style w:type="character" w:customStyle="1" w:styleId="21">
    <w:name w:val="页脚 字符1"/>
    <w:basedOn w:val="12"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12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字符"/>
    <w:basedOn w:val="12"/>
    <w:qFormat/>
    <w:uiPriority w:val="0"/>
  </w:style>
  <w:style w:type="character" w:customStyle="1" w:styleId="24">
    <w:name w:val="标题 3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5">
    <w:name w:val="标题 2 字符"/>
    <w:basedOn w:val="12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稻壳合同样式 1级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f4b113dc-a1cc-4ae4-90fa-2cfcd929e7c4\&#34892;&#25919;&#35785;&#35772;&#22996;&#25176;&#20195;&#29702;&#21512;&#2151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行政诉讼委托代理合同.docx</Template>
  <Pages>2</Pages>
  <Words>675</Words>
  <Characters>1200</Characters>
  <Lines>8</Lines>
  <Paragraphs>2</Paragraphs>
  <TotalTime>1</TotalTime>
  <ScaleCrop>false</ScaleCrop>
  <LinksUpToDate>false</LinksUpToDate>
  <CharactersWithSpaces>1200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2025-05-07T06:36:00Z</dcterms:created>
  <dc:creator>rankin</dc:creator>
  <cp:lastModifiedBy>rankin</cp:lastModifiedBy>
  <dcterms:modified xsi:type="dcterms:W3CDTF">2025-05-07T06:36:36Z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v1.0_mb_2X9aiXCKtO3u6evBZcZB+w==</vt:lpwstr>
  </property>
  <property fmtid="{D5CDD505-2E9C-101B-9397-08002B2CF9AE}" pid="4" name="ICV">
    <vt:lpwstr>74265B31FC1F4C138FF9F4E4BEF03171_11</vt:lpwstr>
  </property>
</Properties>
</file>