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82B66">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民事诉讼委托代理合同</w:t>
      </w:r>
    </w:p>
    <w:p w14:paraId="2A3E252A">
      <w:pPr>
        <w:ind w:firstLine="960"/>
        <w:rPr>
          <w:rFonts w:ascii="宋体" w:hAnsi="宋体"/>
          <w:sz w:val="24"/>
          <w:szCs w:val="24"/>
        </w:rPr>
      </w:pPr>
      <w:r>
        <w:rPr>
          <w:rFonts w:ascii="宋体" w:hAnsi="宋体"/>
          <w:sz w:val="24"/>
          <w:szCs w:val="24"/>
        </w:rPr>
        <w:t>委托人（下称甲方）：</w:t>
      </w:r>
      <w:r>
        <w:rPr>
          <w:rFonts w:ascii="宋体" w:hAnsi="宋体"/>
          <w:sz w:val="24"/>
          <w:szCs w:val="24"/>
        </w:rPr>
        <w:br w:type="textWrapping"/>
      </w:r>
      <w:r>
        <w:rPr>
          <w:rFonts w:ascii="宋体" w:hAnsi="宋体"/>
          <w:sz w:val="24"/>
          <w:szCs w:val="24"/>
        </w:rPr>
        <w:br w:type="textWrapping"/>
      </w:r>
      <w:r>
        <w:rPr>
          <w:rFonts w:ascii="宋体" w:hAnsi="宋体"/>
          <w:sz w:val="24"/>
          <w:szCs w:val="24"/>
        </w:rPr>
        <w:t>    受托人（下称乙方）：</w:t>
      </w:r>
      <w:r>
        <w:rPr>
          <w:rFonts w:ascii="宋体" w:hAnsi="宋体"/>
          <w:sz w:val="24"/>
          <w:szCs w:val="24"/>
        </w:rPr>
        <w:br w:type="textWrapping"/>
      </w:r>
      <w:r>
        <w:rPr>
          <w:rFonts w:ascii="宋体" w:hAnsi="宋体"/>
          <w:sz w:val="24"/>
          <w:szCs w:val="24"/>
        </w:rPr>
        <w:br w:type="textWrapping"/>
      </w:r>
      <w:r>
        <w:rPr>
          <w:rFonts w:ascii="宋体" w:hAnsi="宋体"/>
          <w:sz w:val="24"/>
          <w:szCs w:val="24"/>
        </w:rPr>
        <w:t>    甲方因与______________________</w:t>
      </w:r>
      <w:bookmarkStart w:id="0" w:name="_GoBack"/>
      <w:bookmarkEnd w:id="0"/>
      <w:r>
        <w:rPr>
          <w:rFonts w:ascii="宋体" w:hAnsi="宋体"/>
          <w:sz w:val="24"/>
          <w:szCs w:val="24"/>
        </w:rPr>
        <w:t>_____纠纷一案，委托乙方律师代理诉讼，经双方协商，订立以下条款，以资共同遵守：</w:t>
      </w:r>
      <w:r>
        <w:rPr>
          <w:rFonts w:ascii="宋体" w:hAnsi="宋体"/>
          <w:sz w:val="24"/>
          <w:szCs w:val="24"/>
        </w:rPr>
        <w:br w:type="textWrapping"/>
      </w:r>
      <w:r>
        <w:rPr>
          <w:rFonts w:ascii="宋体" w:hAnsi="宋体"/>
          <w:sz w:val="24"/>
          <w:szCs w:val="24"/>
        </w:rPr>
        <w:br w:type="textWrapping"/>
      </w:r>
      <w:r>
        <w:rPr>
          <w:rFonts w:ascii="宋体" w:hAnsi="宋体"/>
          <w:sz w:val="24"/>
          <w:szCs w:val="24"/>
        </w:rPr>
        <w:t>    第一条  乙方接受甲方的委托，指派_______________________律师为甲方所涉纠纷案_______________诉讼代理人。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第二条  甲方委托乙方的代理权限为：</w:t>
      </w:r>
      <w:r>
        <w:rPr>
          <w:rFonts w:ascii="宋体" w:hAnsi="宋体"/>
          <w:sz w:val="24"/>
          <w:szCs w:val="24"/>
        </w:rPr>
        <w:br w:type="textWrapping"/>
      </w:r>
      <w:r>
        <w:rPr>
          <w:rFonts w:ascii="宋体" w:hAnsi="宋体"/>
          <w:sz w:val="24"/>
          <w:szCs w:val="24"/>
        </w:rPr>
        <w:br w:type="textWrapping"/>
      </w:r>
      <w:r>
        <w:rPr>
          <w:rFonts w:ascii="宋体" w:hAnsi="宋体"/>
          <w:sz w:val="24"/>
          <w:szCs w:val="24"/>
        </w:rPr>
        <w:t>    1．甲方委托乙方为第一审的诉讼代理人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乙方代理权限：代为调查、取证、答辩、出庭应诉、庭外和解，代为提出、变更、放弃、承认诉讼请求和调解、和解，提出反诉；</w:t>
      </w:r>
      <w:r>
        <w:rPr>
          <w:rFonts w:ascii="宋体" w:hAnsi="宋体"/>
          <w:sz w:val="24"/>
          <w:szCs w:val="24"/>
        </w:rPr>
        <w:br w:type="textWrapping"/>
      </w:r>
      <w:r>
        <w:rPr>
          <w:rFonts w:ascii="宋体" w:hAnsi="宋体"/>
          <w:sz w:val="24"/>
          <w:szCs w:val="24"/>
        </w:rPr>
        <w:br w:type="textWrapping"/>
      </w:r>
      <w:r>
        <w:rPr>
          <w:rFonts w:ascii="宋体" w:hAnsi="宋体"/>
          <w:sz w:val="24"/>
          <w:szCs w:val="24"/>
        </w:rPr>
        <w:t>    2．甲方委托乙方为第二审的诉讼代理人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乙方代理权限：代为提起上诉、调查取证、答辩、出庭应诉、庭外和解，代为提出、变更、放弃、承认诉讼请求和调解、和解；</w:t>
      </w:r>
      <w:r>
        <w:rPr>
          <w:rFonts w:ascii="宋体" w:hAnsi="宋体"/>
          <w:sz w:val="24"/>
          <w:szCs w:val="24"/>
        </w:rPr>
        <w:br w:type="textWrapping"/>
      </w:r>
      <w:r>
        <w:rPr>
          <w:rFonts w:ascii="宋体" w:hAnsi="宋体"/>
          <w:sz w:val="24"/>
          <w:szCs w:val="24"/>
        </w:rPr>
        <w:br w:type="textWrapping"/>
      </w:r>
      <w:r>
        <w:rPr>
          <w:rFonts w:ascii="宋体" w:hAnsi="宋体"/>
          <w:sz w:val="24"/>
          <w:szCs w:val="24"/>
        </w:rPr>
        <w:t>    3．甲方委托乙方代理申请执行程序的代理人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乙方代理权限：代为向法院提起执行程序及相关工作，代为收转被执行标的；</w:t>
      </w:r>
      <w:r>
        <w:rPr>
          <w:rFonts w:ascii="宋体" w:hAnsi="宋体"/>
          <w:sz w:val="24"/>
          <w:szCs w:val="24"/>
        </w:rPr>
        <w:br w:type="textWrapping"/>
      </w:r>
      <w:r>
        <w:rPr>
          <w:rFonts w:ascii="宋体" w:hAnsi="宋体"/>
          <w:sz w:val="24"/>
          <w:szCs w:val="24"/>
        </w:rPr>
        <w:br w:type="textWrapping"/>
      </w:r>
      <w:r>
        <w:rPr>
          <w:rFonts w:ascii="宋体" w:hAnsi="宋体"/>
          <w:sz w:val="24"/>
          <w:szCs w:val="24"/>
        </w:rPr>
        <w:t>    甲方委托乙方上述____________项代理工作。</w:t>
      </w:r>
      <w:r>
        <w:rPr>
          <w:rFonts w:ascii="宋体" w:hAnsi="宋体"/>
          <w:sz w:val="24"/>
          <w:szCs w:val="24"/>
        </w:rPr>
        <w:br w:type="textWrapping"/>
      </w:r>
      <w:r>
        <w:rPr>
          <w:rFonts w:ascii="宋体" w:hAnsi="宋体"/>
          <w:sz w:val="24"/>
          <w:szCs w:val="24"/>
        </w:rPr>
        <w:br w:type="textWrapping"/>
      </w:r>
      <w:r>
        <w:rPr>
          <w:rFonts w:ascii="宋体" w:hAnsi="宋体"/>
          <w:sz w:val="24"/>
          <w:szCs w:val="24"/>
        </w:rPr>
        <w:t>    第三条  双方协商同意律师代理费及交纳办法如下：</w:t>
      </w:r>
      <w:r>
        <w:rPr>
          <w:rFonts w:ascii="宋体" w:hAnsi="宋体"/>
          <w:sz w:val="24"/>
          <w:szCs w:val="24"/>
        </w:rPr>
        <w:br w:type="textWrapping"/>
      </w:r>
      <w:r>
        <w:rPr>
          <w:rFonts w:ascii="宋体" w:hAnsi="宋体"/>
          <w:sz w:val="24"/>
          <w:szCs w:val="24"/>
        </w:rPr>
        <w:br w:type="textWrapping"/>
      </w:r>
      <w:r>
        <w:rPr>
          <w:rFonts w:ascii="宋体" w:hAnsi="宋体"/>
          <w:sz w:val="24"/>
          <w:szCs w:val="24"/>
        </w:rPr>
        <w:t>    1．如一次性付清，甲方应在本协议签署之______日内，向乙方支付全额代理费人民币__________元；</w:t>
      </w:r>
      <w:r>
        <w:rPr>
          <w:rFonts w:ascii="宋体" w:hAnsi="宋体"/>
          <w:sz w:val="24"/>
          <w:szCs w:val="24"/>
        </w:rPr>
        <w:br w:type="textWrapping"/>
      </w:r>
      <w:r>
        <w:rPr>
          <w:rFonts w:ascii="宋体" w:hAnsi="宋体"/>
          <w:sz w:val="24"/>
          <w:szCs w:val="24"/>
        </w:rPr>
        <w:br w:type="textWrapping"/>
      </w:r>
      <w:r>
        <w:rPr>
          <w:rFonts w:ascii="宋体" w:hAnsi="宋体"/>
          <w:sz w:val="24"/>
          <w:szCs w:val="24"/>
        </w:rPr>
        <w:t>    2．如分期支付，甲方应在本协议签订之_______日内，向乙方支付第一笔代理费人民币_________元，其余代理费于________之前缴足，共计人民币_______元；</w:t>
      </w:r>
      <w:r>
        <w:rPr>
          <w:rFonts w:ascii="宋体" w:hAnsi="宋体"/>
          <w:sz w:val="24"/>
          <w:szCs w:val="24"/>
        </w:rPr>
        <w:br w:type="textWrapping"/>
      </w:r>
      <w:r>
        <w:rPr>
          <w:rFonts w:ascii="宋体" w:hAnsi="宋体"/>
          <w:sz w:val="24"/>
          <w:szCs w:val="24"/>
        </w:rPr>
        <w:br w:type="textWrapping"/>
      </w:r>
      <w:r>
        <w:rPr>
          <w:rFonts w:ascii="宋体" w:hAnsi="宋体"/>
          <w:sz w:val="24"/>
          <w:szCs w:val="24"/>
        </w:rPr>
        <w:t>   3．风险条款，甲方应在本协议签署之________日内，向乙方支付代理费人民币_______元，如_________________甲方向乙方加付人民币__________元；</w:t>
      </w:r>
      <w:r>
        <w:rPr>
          <w:rFonts w:ascii="宋体" w:hAnsi="宋体"/>
          <w:sz w:val="24"/>
          <w:szCs w:val="24"/>
        </w:rPr>
        <w:br w:type="textWrapping"/>
      </w:r>
      <w:r>
        <w:rPr>
          <w:rFonts w:ascii="宋体" w:hAnsi="宋体"/>
          <w:sz w:val="24"/>
          <w:szCs w:val="24"/>
        </w:rPr>
        <w:br w:type="textWrapping"/>
      </w:r>
      <w:r>
        <w:rPr>
          <w:rFonts w:ascii="宋体" w:hAnsi="宋体"/>
          <w:sz w:val="24"/>
          <w:szCs w:val="24"/>
        </w:rPr>
        <w:t>    4．其他特别规定：</w:t>
      </w:r>
      <w:r>
        <w:rPr>
          <w:rFonts w:ascii="宋体" w:hAnsi="宋体"/>
          <w:sz w:val="24"/>
          <w:szCs w:val="24"/>
        </w:rPr>
        <w:br w:type="textWrapping"/>
      </w:r>
      <w:r>
        <w:rPr>
          <w:rFonts w:ascii="宋体" w:hAnsi="宋体"/>
          <w:sz w:val="24"/>
          <w:szCs w:val="24"/>
        </w:rPr>
        <w:br w:type="textWrapping"/>
      </w:r>
      <w:r>
        <w:rPr>
          <w:rFonts w:ascii="宋体" w:hAnsi="宋体"/>
          <w:sz w:val="24"/>
          <w:szCs w:val="24"/>
        </w:rPr>
        <w:t>______________________________________________________________________________。</w:t>
      </w:r>
      <w:r>
        <w:rPr>
          <w:rFonts w:ascii="宋体" w:hAnsi="宋体"/>
          <w:sz w:val="24"/>
          <w:szCs w:val="24"/>
        </w:rPr>
        <w:br w:type="textWrapping"/>
      </w:r>
      <w:r>
        <w:rPr>
          <w:rFonts w:ascii="宋体" w:hAnsi="宋体"/>
          <w:sz w:val="24"/>
          <w:szCs w:val="24"/>
        </w:rPr>
        <w:br w:type="textWrapping"/>
      </w:r>
      <w:r>
        <w:rPr>
          <w:rFonts w:ascii="宋体" w:hAnsi="宋体"/>
          <w:sz w:val="24"/>
          <w:szCs w:val="24"/>
        </w:rPr>
        <w:t>    第四条  乙方指派律师受甲方委托到甲方所在地和乙方所在地以外的地方工作时，除非另有特别约定，办案律师的交通、食宿等差旅费由甲方依据票据实报实销。</w:t>
      </w:r>
      <w:r>
        <w:rPr>
          <w:rFonts w:ascii="宋体" w:hAnsi="宋体"/>
          <w:sz w:val="24"/>
          <w:szCs w:val="24"/>
        </w:rPr>
        <w:br w:type="textWrapping"/>
      </w:r>
      <w:r>
        <w:rPr>
          <w:rFonts w:ascii="宋体" w:hAnsi="宋体"/>
          <w:sz w:val="24"/>
          <w:szCs w:val="24"/>
        </w:rPr>
        <w:br w:type="textWrapping"/>
      </w:r>
      <w:r>
        <w:rPr>
          <w:rFonts w:ascii="宋体" w:hAnsi="宋体"/>
          <w:sz w:val="24"/>
          <w:szCs w:val="24"/>
        </w:rPr>
        <w:t>    第五条  乙方律师须依法维护甲方合法权益，按时出庭，并严格遵守律师职业道德，对其执行代理事务中所知悉的甲方的商业秘密以及个人隐私应当保密。如有违反，乙方依法承担赔偿责任。</w:t>
      </w:r>
      <w:r>
        <w:rPr>
          <w:rFonts w:ascii="宋体" w:hAnsi="宋体"/>
          <w:sz w:val="24"/>
          <w:szCs w:val="24"/>
        </w:rPr>
        <w:br w:type="textWrapping"/>
      </w:r>
      <w:r>
        <w:rPr>
          <w:rFonts w:ascii="宋体" w:hAnsi="宋体"/>
          <w:sz w:val="24"/>
          <w:szCs w:val="24"/>
        </w:rPr>
        <w:br w:type="textWrapping"/>
      </w:r>
      <w:r>
        <w:rPr>
          <w:rFonts w:ascii="宋体" w:hAnsi="宋体"/>
          <w:sz w:val="24"/>
          <w:szCs w:val="24"/>
        </w:rPr>
        <w:t>    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r>
        <w:rPr>
          <w:rFonts w:ascii="宋体" w:hAnsi="宋体"/>
          <w:sz w:val="24"/>
          <w:szCs w:val="24"/>
        </w:rPr>
        <w:br w:type="textWrapping"/>
      </w:r>
      <w:r>
        <w:rPr>
          <w:rFonts w:ascii="宋体" w:hAnsi="宋体"/>
          <w:sz w:val="24"/>
          <w:szCs w:val="24"/>
        </w:rPr>
        <w:br w:type="textWrapping"/>
      </w:r>
      <w:r>
        <w:rPr>
          <w:rFonts w:ascii="宋体" w:hAnsi="宋体"/>
          <w:sz w:val="24"/>
          <w:szCs w:val="24"/>
        </w:rPr>
        <w:t>第七条  甲方须真实地向乙方律师叙述案情，提供有关案件的证据及乙方要求的其他材料。乙方接受委托后，如发现甲方弄虚作假，隐瞒事实，有权中止代理，依约所收费用不予退还，由此产生的后果由甲方承担。</w:t>
      </w:r>
    </w:p>
    <w:p w14:paraId="3025A364">
      <w:pPr>
        <w:ind w:firstLine="960"/>
        <w:rPr>
          <w:rFonts w:ascii="宋体" w:hAnsi="宋体"/>
          <w:sz w:val="24"/>
          <w:szCs w:val="24"/>
        </w:rPr>
      </w:pPr>
      <w:r>
        <w:rPr>
          <w:rFonts w:ascii="宋体" w:hAnsi="宋体"/>
          <w:sz w:val="24"/>
          <w:szCs w:val="24"/>
        </w:rPr>
        <w:br w:type="textWrapping"/>
      </w:r>
      <w:r>
        <w:rPr>
          <w:rFonts w:ascii="宋体" w:hAnsi="宋体"/>
          <w:sz w:val="24"/>
          <w:szCs w:val="24"/>
        </w:rPr>
        <w:t>    第八条  如乙方无故终止履行合同，代理费全部退还甲方；如甲方无故终止，代理费不予退还。</w:t>
      </w:r>
      <w:r>
        <w:rPr>
          <w:rFonts w:ascii="宋体" w:hAnsi="宋体"/>
          <w:sz w:val="24"/>
          <w:szCs w:val="24"/>
        </w:rPr>
        <w:br w:type="textWrapping"/>
      </w:r>
      <w:r>
        <w:rPr>
          <w:rFonts w:ascii="宋体" w:hAnsi="宋体"/>
          <w:sz w:val="24"/>
          <w:szCs w:val="24"/>
        </w:rPr>
        <w:br w:type="textWrapping"/>
      </w:r>
      <w:r>
        <w:rPr>
          <w:rFonts w:ascii="宋体" w:hAnsi="宋体"/>
          <w:sz w:val="24"/>
          <w:szCs w:val="24"/>
        </w:rPr>
        <w:t>    第九条  本合同有效期，自签订之日起至本案办理终结止（判决、调解、案外和解及撤销诉讼）。</w:t>
      </w:r>
      <w:r>
        <w:rPr>
          <w:rFonts w:ascii="宋体" w:hAnsi="宋体"/>
          <w:sz w:val="24"/>
          <w:szCs w:val="24"/>
        </w:rPr>
        <w:br w:type="textWrapping"/>
      </w:r>
      <w:r>
        <w:rPr>
          <w:rFonts w:ascii="宋体" w:hAnsi="宋体"/>
          <w:sz w:val="24"/>
          <w:szCs w:val="24"/>
        </w:rPr>
        <w:br w:type="textWrapping"/>
      </w:r>
      <w:r>
        <w:rPr>
          <w:rFonts w:ascii="宋体" w:hAnsi="宋体"/>
          <w:sz w:val="24"/>
          <w:szCs w:val="24"/>
        </w:rPr>
        <w:t>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r>
        <w:rPr>
          <w:rFonts w:ascii="宋体" w:hAnsi="宋体"/>
          <w:sz w:val="24"/>
          <w:szCs w:val="24"/>
        </w:rPr>
        <w:br w:type="textWrapping"/>
      </w:r>
      <w:r>
        <w:rPr>
          <w:rFonts w:ascii="宋体" w:hAnsi="宋体"/>
          <w:sz w:val="24"/>
          <w:szCs w:val="24"/>
        </w:rPr>
        <w:br w:type="textWrapping"/>
      </w:r>
      <w:r>
        <w:rPr>
          <w:rFonts w:ascii="宋体" w:hAnsi="宋体"/>
          <w:sz w:val="24"/>
          <w:szCs w:val="24"/>
        </w:rPr>
        <w:t>  </w:t>
      </w:r>
    </w:p>
    <w:p w14:paraId="6F31C6D6">
      <w:pPr>
        <w:rPr>
          <w:rFonts w:ascii="宋体" w:hAnsi="宋体"/>
          <w:sz w:val="24"/>
          <w:szCs w:val="24"/>
        </w:rPr>
      </w:pPr>
    </w:p>
    <w:p w14:paraId="20BB8E39">
      <w:pPr>
        <w:rPr>
          <w:rFonts w:ascii="宋体" w:hAnsi="宋体"/>
          <w:sz w:val="24"/>
          <w:szCs w:val="24"/>
        </w:rPr>
      </w:pPr>
      <w:r>
        <w:rPr>
          <w:rFonts w:ascii="宋体" w:hAnsi="宋体"/>
          <w:sz w:val="24"/>
          <w:szCs w:val="24"/>
        </w:rPr>
        <w:t>甲    方：               乙    方：</w:t>
      </w:r>
      <w:r>
        <w:rPr>
          <w:rFonts w:ascii="宋体" w:hAnsi="宋体"/>
          <w:sz w:val="24"/>
          <w:szCs w:val="24"/>
        </w:rPr>
        <w:br w:type="textWrapping"/>
      </w:r>
      <w:r>
        <w:rPr>
          <w:rFonts w:ascii="宋体" w:hAnsi="宋体"/>
          <w:sz w:val="24"/>
          <w:szCs w:val="24"/>
        </w:rPr>
        <w:t>代表人：               </w:t>
      </w:r>
      <w:r>
        <w:rPr>
          <w:rFonts w:hint="eastAsia" w:ascii="宋体" w:hAnsi="宋体"/>
          <w:sz w:val="24"/>
          <w:szCs w:val="24"/>
          <w:lang w:val="en-US" w:eastAsia="zh-CN"/>
        </w:rPr>
        <w:t xml:space="preserve">    </w:t>
      </w:r>
      <w:r>
        <w:rPr>
          <w:rFonts w:ascii="宋体" w:hAnsi="宋体"/>
          <w:sz w:val="24"/>
          <w:szCs w:val="24"/>
        </w:rPr>
        <w:t> 受托律师：</w:t>
      </w:r>
      <w:r>
        <w:rPr>
          <w:rFonts w:hint="eastAsia" w:ascii="宋体" w:hAnsi="宋体"/>
          <w:sz w:val="24"/>
          <w:szCs w:val="24"/>
          <w:lang w:val="en-US" w:eastAsia="zh-CN"/>
        </w:rPr>
        <w:t xml:space="preserve"> </w:t>
      </w:r>
      <w:r>
        <w:rPr>
          <w:rFonts w:ascii="宋体" w:hAnsi="宋体"/>
          <w:sz w:val="24"/>
          <w:szCs w:val="24"/>
        </w:rPr>
        <w:br w:type="textWrapping"/>
      </w:r>
      <w:r>
        <w:rPr>
          <w:rFonts w:ascii="宋体" w:hAnsi="宋体"/>
          <w:sz w:val="24"/>
          <w:szCs w:val="24"/>
        </w:rPr>
        <w:t>地    址：            </w:t>
      </w:r>
      <w:r>
        <w:rPr>
          <w:rFonts w:hint="eastAsia" w:ascii="宋体" w:hAnsi="宋体"/>
          <w:sz w:val="24"/>
          <w:szCs w:val="24"/>
          <w:lang w:val="en-US" w:eastAsia="zh-CN"/>
        </w:rPr>
        <w:t xml:space="preserve">  </w:t>
      </w:r>
      <w:r>
        <w:rPr>
          <w:rFonts w:ascii="宋体" w:hAnsi="宋体"/>
          <w:sz w:val="24"/>
          <w:szCs w:val="24"/>
        </w:rPr>
        <w:t> </w:t>
      </w:r>
      <w:r>
        <w:rPr>
          <w:rFonts w:hint="eastAsia" w:ascii="宋体" w:hAnsi="宋体"/>
          <w:sz w:val="24"/>
          <w:szCs w:val="24"/>
          <w:lang w:val="en-US" w:eastAsia="zh-CN"/>
        </w:rPr>
        <w:t xml:space="preserve">  </w:t>
      </w:r>
      <w:r>
        <w:rPr>
          <w:rFonts w:ascii="宋体" w:hAnsi="宋体"/>
          <w:sz w:val="24"/>
          <w:szCs w:val="24"/>
        </w:rPr>
        <w:t>地    址：　</w:t>
      </w:r>
      <w:r>
        <w:rPr>
          <w:rFonts w:ascii="宋体" w:hAnsi="宋体"/>
          <w:sz w:val="24"/>
          <w:szCs w:val="24"/>
        </w:rPr>
        <w:br w:type="textWrapping"/>
      </w:r>
      <w:r>
        <w:rPr>
          <w:rFonts w:ascii="宋体" w:hAnsi="宋体"/>
          <w:sz w:val="24"/>
          <w:szCs w:val="24"/>
        </w:rPr>
        <w:t>邮    编：               邮    编：</w:t>
      </w:r>
    </w:p>
    <w:p w14:paraId="2FE1EEE2">
      <w:pPr>
        <w:rPr>
          <w:rFonts w:ascii="宋体" w:hAnsi="宋体"/>
          <w:sz w:val="24"/>
          <w:szCs w:val="24"/>
        </w:rPr>
      </w:pPr>
      <w:r>
        <w:rPr>
          <w:rFonts w:ascii="宋体" w:hAnsi="宋体"/>
          <w:sz w:val="24"/>
          <w:szCs w:val="24"/>
        </w:rPr>
        <w:t>联系电话：                 联系电话：</w:t>
      </w:r>
      <w:r>
        <w:rPr>
          <w:rFonts w:ascii="宋体" w:hAnsi="宋体"/>
          <w:sz w:val="24"/>
          <w:szCs w:val="24"/>
        </w:rPr>
        <w:br w:type="textWrapping"/>
      </w:r>
      <w:r>
        <w:rPr>
          <w:rFonts w:ascii="宋体" w:hAnsi="宋体"/>
          <w:sz w:val="24"/>
          <w:szCs w:val="24"/>
        </w:rPr>
        <w:t>传    真：               传    真：</w:t>
      </w:r>
      <w:r>
        <w:rPr>
          <w:rFonts w:ascii="宋体" w:hAnsi="宋体"/>
          <w:sz w:val="24"/>
          <w:szCs w:val="24"/>
        </w:rPr>
        <w:br w:type="textWrapping"/>
      </w:r>
      <w:r>
        <w:rPr>
          <w:rFonts w:ascii="宋体" w:hAnsi="宋体"/>
          <w:sz w:val="24"/>
          <w:szCs w:val="24"/>
        </w:rPr>
        <w:br w:type="textWrapping"/>
      </w:r>
      <w:r>
        <w:rPr>
          <w:rFonts w:ascii="宋体" w:hAnsi="宋体"/>
          <w:sz w:val="24"/>
          <w:szCs w:val="24"/>
        </w:rPr>
        <w:t>    </w:t>
      </w:r>
    </w:p>
    <w:p w14:paraId="2349538D">
      <w:pPr>
        <w:rPr>
          <w:rFonts w:ascii="宋体" w:hAnsi="宋体"/>
          <w:sz w:val="24"/>
          <w:szCs w:val="24"/>
        </w:rPr>
      </w:pPr>
    </w:p>
    <w:p w14:paraId="22C22D17">
      <w:pPr>
        <w:rPr>
          <w:rFonts w:ascii="宋体" w:hAnsi="宋体"/>
          <w:sz w:val="24"/>
          <w:szCs w:val="24"/>
        </w:rPr>
      </w:pPr>
      <w:r>
        <w:rPr>
          <w:rFonts w:hint="eastAsia" w:ascii="宋体" w:hAnsi="宋体"/>
          <w:sz w:val="24"/>
          <w:szCs w:val="24"/>
          <w:lang w:eastAsia="zh-CN"/>
        </w:rPr>
        <w:t>签订时间：</w:t>
      </w:r>
      <w:r>
        <w:rPr>
          <w:rFonts w:hint="eastAsia" w:ascii="宋体" w:hAnsi="宋体"/>
          <w:sz w:val="24"/>
          <w:szCs w:val="24"/>
          <w:lang w:val="en-US" w:eastAsia="zh-CN"/>
        </w:rPr>
        <w:t xml:space="preserve">      年  月  日</w:t>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hint="eastAsia" w:ascii="宋体" w:hAnsi="宋体"/>
          <w:sz w:val="24"/>
          <w:szCs w:val="24"/>
          <w:lang w:val="en-US" w:eastAsia="zh-CN"/>
        </w:rPr>
        <w:t xml:space="preserve">                       </w:t>
      </w:r>
      <w:r>
        <w:rPr>
          <w:rFonts w:hint="eastAsia" w:ascii="微软雅黑" w:hAnsi="微软雅黑" w:eastAsia="微软雅黑" w:cs="微软雅黑"/>
          <w:b/>
          <w:bCs/>
          <w:sz w:val="28"/>
          <w:szCs w:val="28"/>
        </w:rPr>
        <w:t>【填写说明】</w:t>
      </w:r>
      <w:r>
        <w:rPr>
          <w:rFonts w:ascii="宋体" w:hAnsi="宋体"/>
          <w:sz w:val="24"/>
          <w:szCs w:val="24"/>
        </w:rPr>
        <w:br w:type="textWrapping"/>
      </w:r>
      <w:r>
        <w:rPr>
          <w:rFonts w:ascii="宋体" w:hAnsi="宋体"/>
          <w:sz w:val="24"/>
          <w:szCs w:val="24"/>
        </w:rPr>
        <w:br w:type="textWrapping"/>
      </w:r>
      <w:r>
        <w:rPr>
          <w:rFonts w:ascii="宋体" w:hAnsi="宋体"/>
          <w:sz w:val="24"/>
          <w:szCs w:val="24"/>
        </w:rPr>
        <w:t>    民事诉讼委托代理合同样式为填充式文书。样式设计的条款已对当事人之间的权利义务根据法律的规定作了明确规定。当事人只需在空白之处填上相应内容即可。</w:t>
      </w:r>
      <w:r>
        <w:rPr>
          <w:rFonts w:ascii="宋体" w:hAnsi="宋体"/>
          <w:sz w:val="24"/>
          <w:szCs w:val="24"/>
        </w:rPr>
        <w:br w:type="textWrapping"/>
      </w:r>
      <w:r>
        <w:rPr>
          <w:rFonts w:ascii="宋体" w:hAnsi="宋体"/>
          <w:sz w:val="24"/>
          <w:szCs w:val="24"/>
        </w:rPr>
        <w:br w:type="textWrapping"/>
      </w:r>
      <w:r>
        <w:rPr>
          <w:rFonts w:ascii="宋体" w:hAnsi="宋体"/>
          <w:sz w:val="24"/>
          <w:szCs w:val="24"/>
        </w:rPr>
        <w:t>    一、首部</w:t>
      </w:r>
      <w:r>
        <w:rPr>
          <w:rFonts w:ascii="宋体" w:hAnsi="宋体"/>
          <w:sz w:val="24"/>
          <w:szCs w:val="24"/>
        </w:rPr>
        <w:br w:type="textWrapping"/>
      </w:r>
      <w:r>
        <w:rPr>
          <w:rFonts w:ascii="宋体" w:hAnsi="宋体"/>
          <w:sz w:val="24"/>
          <w:szCs w:val="24"/>
        </w:rPr>
        <w:br w:type="textWrapping"/>
      </w:r>
      <w:r>
        <w:rPr>
          <w:rFonts w:ascii="宋体" w:hAnsi="宋体"/>
          <w:sz w:val="24"/>
          <w:szCs w:val="24"/>
        </w:rPr>
        <w:t>    1．标明，写明“民事诉讼委托代理合同”。</w:t>
      </w:r>
      <w:r>
        <w:rPr>
          <w:rFonts w:ascii="宋体" w:hAnsi="宋体"/>
          <w:sz w:val="24"/>
          <w:szCs w:val="24"/>
        </w:rPr>
        <w:br w:type="textWrapping"/>
      </w:r>
      <w:r>
        <w:rPr>
          <w:rFonts w:ascii="宋体" w:hAnsi="宋体"/>
          <w:sz w:val="24"/>
          <w:szCs w:val="24"/>
        </w:rPr>
        <w:br w:type="textWrapping"/>
      </w:r>
      <w:r>
        <w:rPr>
          <w:rFonts w:ascii="宋体" w:hAnsi="宋体"/>
          <w:sz w:val="24"/>
          <w:szCs w:val="24"/>
        </w:rPr>
        <w:t>    2．当事人的基本情况。委托人写明民事诉讼委托代理合同委托人的姓名或名称；受托人写明受托律师事务所的全称。</w:t>
      </w:r>
      <w:r>
        <w:rPr>
          <w:rFonts w:ascii="宋体" w:hAnsi="宋体"/>
          <w:sz w:val="24"/>
          <w:szCs w:val="24"/>
        </w:rPr>
        <w:br w:type="textWrapping"/>
      </w:r>
      <w:r>
        <w:rPr>
          <w:rFonts w:ascii="宋体" w:hAnsi="宋体"/>
          <w:sz w:val="24"/>
          <w:szCs w:val="24"/>
        </w:rPr>
        <w:br w:type="textWrapping"/>
      </w:r>
      <w:r>
        <w:rPr>
          <w:rFonts w:ascii="宋体" w:hAnsi="宋体"/>
          <w:sz w:val="24"/>
          <w:szCs w:val="24"/>
        </w:rPr>
        <w:t>    3．案由，案由是委托人委托受托人代理的案件的名称，是委托事项的具体化。</w:t>
      </w:r>
      <w:r>
        <w:rPr>
          <w:rFonts w:ascii="宋体" w:hAnsi="宋体"/>
          <w:sz w:val="24"/>
          <w:szCs w:val="24"/>
        </w:rPr>
        <w:br w:type="textWrapping"/>
      </w:r>
      <w:r>
        <w:rPr>
          <w:rFonts w:ascii="宋体" w:hAnsi="宋体"/>
          <w:sz w:val="24"/>
          <w:szCs w:val="24"/>
        </w:rPr>
        <w:br w:type="textWrapping"/>
      </w:r>
      <w:r>
        <w:rPr>
          <w:rFonts w:ascii="宋体" w:hAnsi="宋体"/>
          <w:sz w:val="24"/>
          <w:szCs w:val="24"/>
        </w:rPr>
        <w:t>    二、正文</w:t>
      </w:r>
      <w:r>
        <w:rPr>
          <w:rFonts w:ascii="宋体" w:hAnsi="宋体"/>
          <w:sz w:val="24"/>
          <w:szCs w:val="24"/>
        </w:rPr>
        <w:br w:type="textWrapping"/>
      </w:r>
      <w:r>
        <w:rPr>
          <w:rFonts w:ascii="宋体" w:hAnsi="宋体"/>
          <w:sz w:val="24"/>
          <w:szCs w:val="24"/>
        </w:rPr>
        <w:br w:type="textWrapping"/>
      </w:r>
      <w:r>
        <w:rPr>
          <w:rFonts w:ascii="宋体" w:hAnsi="宋体"/>
          <w:sz w:val="24"/>
          <w:szCs w:val="24"/>
        </w:rPr>
        <w:t>    主要应把握以下两个条款：</w:t>
      </w:r>
      <w:r>
        <w:rPr>
          <w:rFonts w:ascii="宋体" w:hAnsi="宋体"/>
          <w:sz w:val="24"/>
          <w:szCs w:val="24"/>
        </w:rPr>
        <w:br w:type="textWrapping"/>
      </w:r>
      <w:r>
        <w:rPr>
          <w:rFonts w:ascii="宋体" w:hAnsi="宋体"/>
          <w:sz w:val="24"/>
          <w:szCs w:val="24"/>
        </w:rPr>
        <w:br w:type="textWrapping"/>
      </w:r>
      <w:r>
        <w:rPr>
          <w:rFonts w:ascii="宋体" w:hAnsi="宋体"/>
          <w:sz w:val="24"/>
          <w:szCs w:val="24"/>
        </w:rPr>
        <w:t>    1．委托代理权限</w:t>
      </w:r>
      <w:r>
        <w:rPr>
          <w:rFonts w:ascii="宋体" w:hAnsi="宋体"/>
          <w:sz w:val="24"/>
          <w:szCs w:val="24"/>
        </w:rPr>
        <w:br w:type="textWrapping"/>
      </w:r>
      <w:r>
        <w:rPr>
          <w:rFonts w:ascii="宋体" w:hAnsi="宋体"/>
          <w:sz w:val="24"/>
          <w:szCs w:val="24"/>
        </w:rPr>
        <w:br w:type="textWrapping"/>
      </w:r>
      <w:r>
        <w:rPr>
          <w:rFonts w:ascii="宋体" w:hAnsi="宋体"/>
          <w:sz w:val="24"/>
          <w:szCs w:val="24"/>
        </w:rPr>
        <w:t>    委托诉讼代理权限决定于委托人的授权范围。根据委托人的授权范围不同，委托诉讼代理权限可分为一般授权和特别授权。</w:t>
      </w:r>
      <w:r>
        <w:rPr>
          <w:rFonts w:ascii="宋体" w:hAnsi="宋体"/>
          <w:sz w:val="24"/>
          <w:szCs w:val="24"/>
        </w:rPr>
        <w:br w:type="textWrapping"/>
      </w:r>
      <w:r>
        <w:rPr>
          <w:rFonts w:ascii="宋体" w:hAnsi="宋体"/>
          <w:sz w:val="24"/>
          <w:szCs w:val="24"/>
        </w:rPr>
        <w:br w:type="textWrapping"/>
      </w:r>
      <w:r>
        <w:rPr>
          <w:rFonts w:ascii="宋体" w:hAnsi="宋体"/>
          <w:sz w:val="24"/>
          <w:szCs w:val="24"/>
        </w:rPr>
        <w:t>    （1）一般授权</w:t>
      </w:r>
      <w:r>
        <w:rPr>
          <w:rFonts w:ascii="宋体" w:hAnsi="宋体"/>
          <w:sz w:val="24"/>
          <w:szCs w:val="24"/>
        </w:rPr>
        <w:br w:type="textWrapping"/>
      </w:r>
      <w:r>
        <w:rPr>
          <w:rFonts w:ascii="宋体" w:hAnsi="宋体"/>
          <w:sz w:val="24"/>
          <w:szCs w:val="24"/>
        </w:rPr>
        <w:br w:type="textWrapping"/>
      </w:r>
      <w:r>
        <w:rPr>
          <w:rFonts w:ascii="宋体" w:hAnsi="宋体"/>
          <w:sz w:val="24"/>
          <w:szCs w:val="24"/>
        </w:rPr>
        <w:t>    通常情况下，授权委托书所表现的是一般授权。一般授权表明委托诉讼代理人可以行使基本的诉讼权利，代为一般的诉讼行为，如，提供证据、提出管辖异议、申请回避、出庭辩论等。一般授权同时也表示委托诉讼代理人只能代为进行一般的诉讼行为。</w:t>
      </w:r>
      <w:r>
        <w:rPr>
          <w:rFonts w:ascii="宋体" w:hAnsi="宋体"/>
          <w:sz w:val="24"/>
          <w:szCs w:val="24"/>
        </w:rPr>
        <w:br w:type="textWrapping"/>
      </w:r>
      <w:r>
        <w:rPr>
          <w:rFonts w:ascii="宋体" w:hAnsi="宋体"/>
          <w:sz w:val="24"/>
          <w:szCs w:val="24"/>
        </w:rPr>
        <w:br w:type="textWrapping"/>
      </w:r>
      <w:r>
        <w:rPr>
          <w:rFonts w:ascii="宋体" w:hAnsi="宋体"/>
          <w:sz w:val="24"/>
          <w:szCs w:val="24"/>
        </w:rPr>
        <w:t>    （2）特殊授权</w:t>
      </w:r>
      <w:r>
        <w:rPr>
          <w:rFonts w:ascii="宋体" w:hAnsi="宋体"/>
          <w:sz w:val="24"/>
          <w:szCs w:val="24"/>
        </w:rPr>
        <w:br w:type="textWrapping"/>
      </w:r>
      <w:r>
        <w:rPr>
          <w:rFonts w:ascii="宋体" w:hAnsi="宋体"/>
          <w:sz w:val="24"/>
          <w:szCs w:val="24"/>
        </w:rPr>
        <w:br w:type="textWrapping"/>
      </w:r>
      <w:r>
        <w:rPr>
          <w:rFonts w:ascii="宋体" w:hAnsi="宋体"/>
          <w:sz w:val="24"/>
          <w:szCs w:val="24"/>
        </w:rPr>
        <w:t>    特别授权，是指委托人在一般授权的基础上，授予诉讼代理人能够处分某些特定的实体权利或行使某些涉及实体利益的诉讼权利的代理权限。根据《中华人民共和国民事诉讼法》第59条第2款和《适用意见》第69条的规定，诉讼代理人代为承认、放弃、变更诉讼请求，进行和解，提起反诉或上诉，必须有委托人的特别授权。特别授权必须明确具体，授权委托书仅写“全权代理”而无具体授权的，诉讼代理人无权为上述行为。</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    委托诉讼代理权限虽然受制于委托人的授权范围，但代理人一旦取得诉讼代理权，就成为民事诉讼法律关系中的独立主体。与此相适应，委托诉讼代理人的诉讼地位也具有独立性。</w:t>
      </w:r>
      <w:r>
        <w:rPr>
          <w:rFonts w:ascii="宋体" w:hAnsi="宋体"/>
          <w:sz w:val="24"/>
          <w:szCs w:val="24"/>
        </w:rPr>
        <w:br w:type="textWrapping"/>
      </w:r>
      <w:r>
        <w:rPr>
          <w:rFonts w:ascii="宋体" w:hAnsi="宋体"/>
          <w:sz w:val="24"/>
          <w:szCs w:val="24"/>
        </w:rPr>
        <w:br w:type="textWrapping"/>
      </w:r>
      <w:r>
        <w:rPr>
          <w:rFonts w:ascii="宋体" w:hAnsi="宋体"/>
          <w:sz w:val="24"/>
          <w:szCs w:val="24"/>
        </w:rPr>
        <w:t>    委托诉讼代理人在代理权限内可以相对独立地为意思表示，而不是形式上的代言人。</w:t>
      </w:r>
      <w:r>
        <w:rPr>
          <w:rFonts w:ascii="宋体" w:hAnsi="宋体"/>
          <w:sz w:val="24"/>
          <w:szCs w:val="24"/>
        </w:rPr>
        <w:br w:type="textWrapping"/>
      </w:r>
      <w:r>
        <w:rPr>
          <w:rFonts w:ascii="宋体" w:hAnsi="宋体"/>
          <w:sz w:val="24"/>
          <w:szCs w:val="24"/>
        </w:rPr>
        <w:br w:type="textWrapping"/>
      </w:r>
      <w:r>
        <w:rPr>
          <w:rFonts w:ascii="宋体" w:hAnsi="宋体"/>
          <w:sz w:val="24"/>
          <w:szCs w:val="24"/>
        </w:rPr>
        <w:t>    人民法院不可以用被代理人来取代应对委托诉讼代理人进行的诉讼行为，如，人民法院向被代理人送达开庭传票后，还应向诉讼代理人送达开庭通知书。</w:t>
      </w:r>
      <w:r>
        <w:rPr>
          <w:rFonts w:ascii="宋体" w:hAnsi="宋体"/>
          <w:sz w:val="24"/>
          <w:szCs w:val="24"/>
        </w:rPr>
        <w:br w:type="textWrapping"/>
      </w:r>
      <w:r>
        <w:rPr>
          <w:rFonts w:ascii="宋体" w:hAnsi="宋体"/>
          <w:sz w:val="24"/>
          <w:szCs w:val="24"/>
        </w:rPr>
        <w:br w:type="textWrapping"/>
      </w:r>
      <w:r>
        <w:rPr>
          <w:rFonts w:ascii="宋体" w:hAnsi="宋体"/>
          <w:sz w:val="24"/>
          <w:szCs w:val="24"/>
        </w:rPr>
        <w:t>    诉讼代理人有自己独立的诉讼权利和义务，如，诉讼代理人调查收集证据，就是其独立的诉讼权利；诉讼代理人遵守诉讼秩序，就是其独立的诉讼义务。</w:t>
      </w:r>
      <w:r>
        <w:rPr>
          <w:rFonts w:ascii="宋体" w:hAnsi="宋体"/>
          <w:sz w:val="24"/>
          <w:szCs w:val="24"/>
        </w:rPr>
        <w:br w:type="textWrapping"/>
      </w:r>
      <w:r>
        <w:rPr>
          <w:rFonts w:ascii="宋体" w:hAnsi="宋体"/>
          <w:sz w:val="24"/>
          <w:szCs w:val="24"/>
        </w:rPr>
        <w:br w:type="textWrapping"/>
      </w:r>
      <w:r>
        <w:rPr>
          <w:rFonts w:ascii="宋体" w:hAnsi="宋体"/>
          <w:sz w:val="24"/>
          <w:szCs w:val="24"/>
        </w:rPr>
        <w:t>    2．律师代理费</w:t>
      </w:r>
      <w:r>
        <w:rPr>
          <w:rFonts w:ascii="宋体" w:hAnsi="宋体"/>
          <w:sz w:val="24"/>
          <w:szCs w:val="24"/>
        </w:rPr>
        <w:br w:type="textWrapping"/>
      </w:r>
      <w:r>
        <w:rPr>
          <w:rFonts w:ascii="宋体" w:hAnsi="宋体"/>
          <w:sz w:val="24"/>
          <w:szCs w:val="24"/>
        </w:rPr>
        <w:br w:type="textWrapping"/>
      </w:r>
      <w:r>
        <w:rPr>
          <w:rFonts w:ascii="宋体" w:hAnsi="宋体"/>
          <w:sz w:val="24"/>
          <w:szCs w:val="24"/>
        </w:rPr>
        <w:t>    律师代理费是律师从事委托代理事务所取得的报酬，其数额应符合国家物价主管部门和司法行政管理部门的规定，当事人可以灵活约定支付方式。</w:t>
      </w:r>
      <w:r>
        <w:rPr>
          <w:rFonts w:ascii="宋体" w:hAnsi="宋体"/>
          <w:sz w:val="24"/>
          <w:szCs w:val="24"/>
        </w:rPr>
        <w:br w:type="textWrapping"/>
      </w:r>
      <w:r>
        <w:rPr>
          <w:rFonts w:ascii="宋体" w:hAnsi="宋体"/>
          <w:sz w:val="24"/>
          <w:szCs w:val="24"/>
        </w:rPr>
        <w:br w:type="textWrapping"/>
      </w:r>
      <w:r>
        <w:rPr>
          <w:rFonts w:ascii="宋体" w:hAnsi="宋体"/>
          <w:sz w:val="24"/>
          <w:szCs w:val="24"/>
        </w:rPr>
        <w:t>    三、尾部</w:t>
      </w:r>
      <w:r>
        <w:rPr>
          <w:rFonts w:ascii="宋体" w:hAnsi="宋体"/>
          <w:sz w:val="24"/>
          <w:szCs w:val="24"/>
        </w:rPr>
        <w:br w:type="textWrapping"/>
      </w:r>
      <w:r>
        <w:rPr>
          <w:rFonts w:ascii="宋体" w:hAnsi="宋体"/>
          <w:sz w:val="24"/>
          <w:szCs w:val="24"/>
        </w:rPr>
        <w:br w:type="textWrapping"/>
      </w:r>
      <w:r>
        <w:rPr>
          <w:rFonts w:ascii="宋体" w:hAnsi="宋体"/>
          <w:sz w:val="24"/>
          <w:szCs w:val="24"/>
        </w:rPr>
        <w:t>    委托人、受托人分别签章，并按样式填写相关内容，注明签约日期。</w:t>
      </w:r>
    </w:p>
    <w:p w14:paraId="2FD2932C">
      <w:pPr>
        <w:rPr>
          <w:rFonts w:ascii="宋体" w:hAnsi="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553FF"/>
    <w:rsid w:val="00722E42"/>
    <w:rsid w:val="122C2AFC"/>
    <w:rsid w:val="62F3241F"/>
    <w:rsid w:val="68D55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Emphasis"/>
    <w:basedOn w:val="5"/>
    <w:uiPriority w:val="0"/>
    <w:rPr>
      <w:i/>
      <w:iCs/>
    </w:rPr>
  </w:style>
  <w:style w:type="character" w:styleId="7">
    <w:name w:val="Hyperlink"/>
    <w:basedOn w:val="5"/>
    <w:qFormat/>
    <w:uiPriority w:val="0"/>
    <w:rPr>
      <w:color w:val="0000FF"/>
      <w:u w:val="single"/>
    </w:rPr>
  </w:style>
  <w:style w:type="character" w:customStyle="1" w:styleId="8">
    <w:name w:val="ico-erjiye xzrs"/>
    <w:basedOn w:val="5"/>
    <w:qFormat/>
    <w:uiPriority w:val="0"/>
  </w:style>
  <w:style w:type="character" w:customStyle="1" w:styleId="9">
    <w:name w:val="ico-erjiye ydrs"/>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ee92721508d14bfd867c91c1df7debbf\&#27665;&#20107;&#35785;&#35772;&#22996;&#25176;&#20195;&#29702;&#21512;&#2151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民事诉讼委托代理合同.doc.docx</Template>
  <Pages>4</Pages>
  <Words>2057</Words>
  <Characters>2295</Characters>
  <Lines>20</Lines>
  <Paragraphs>5</Paragraphs>
  <TotalTime>2</TotalTime>
  <ScaleCrop>false</ScaleCrop>
  <LinksUpToDate>false</LinksUpToDate>
  <CharactersWithSpaces>2656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2025-05-07T06:09:00Z</dcterms:created>
  <dc:creator>rankin</dc:creator>
  <cp:lastModifiedBy>rankin</cp:lastModifiedBy>
  <dcterms:modified xsi:type="dcterms:W3CDTF">2025-05-07T06:10:40Z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v1.0_mb_w8Ls5fA+0a31WSoUODOxMw==</vt:lpwstr>
  </property>
  <property fmtid="{D5CDD505-2E9C-101B-9397-08002B2CF9AE}" pid="4" name="ICV">
    <vt:lpwstr>23C7D74E52F04007A4BF53DAB2D1AEAC_11</vt:lpwstr>
  </property>
</Properties>
</file>