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C0C2D">
      <w:pPr>
        <w:spacing w:line="360" w:lineRule="auto"/>
        <w:jc w:val="center"/>
        <w:rPr>
          <w:rFonts w:hint="eastAsia" w:asciiTheme="minorEastAsia" w:hAnsiTheme="minorEastAsia" w:eastAsiaTheme="minor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36"/>
          <w:szCs w:val="36"/>
          <w:lang w:val="en-US" w:eastAsia="zh-CN"/>
        </w:rPr>
        <w:t>仲裁申请书</w:t>
      </w:r>
    </w:p>
    <w:p w14:paraId="1D28BA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51" w:firstLineChars="196"/>
        <w:textAlignment w:val="auto"/>
        <w:rPr>
          <w:rFonts w:hint="default" w:asciiTheme="minorEastAsia" w:hAnsiTheme="minorEastAsia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 w:val="0"/>
          <w:sz w:val="28"/>
          <w:szCs w:val="28"/>
          <w:lang w:val="en-US" w:eastAsia="zh-CN"/>
        </w:rPr>
        <w:t>申请人</w:t>
      </w:r>
      <w:r>
        <w:rPr>
          <w:rFonts w:hint="eastAsia" w:asciiTheme="minorEastAsia" w:hAnsiTheme="minorEastAsia" w:eastAsiaTheme="minorEastAsia"/>
          <w:b/>
          <w:bCs w:val="0"/>
          <w:sz w:val="28"/>
          <w:szCs w:val="28"/>
        </w:rPr>
        <w:t>：</w:t>
      </w:r>
      <w:r>
        <w:rPr>
          <w:rFonts w:hint="eastAsia" w:asciiTheme="minorEastAsia" w:hAnsiTheme="minorEastAsia" w:eastAsiaTheme="minorEastAsia"/>
          <w:b/>
          <w:bCs w:val="0"/>
          <w:sz w:val="28"/>
          <w:szCs w:val="28"/>
          <w:lang w:val="en-US" w:eastAsia="zh-CN"/>
        </w:rPr>
        <w:t xml:space="preserve">            有限公司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统一社会信用代码：     ，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住所地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。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联系电话：。</w:t>
      </w:r>
    </w:p>
    <w:p w14:paraId="4AE048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48" w:firstLineChars="196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法定代表人：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，公司执行董事兼总经理。</w:t>
      </w:r>
    </w:p>
    <w:p w14:paraId="364D2E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51" w:firstLineChars="196"/>
        <w:textAlignment w:val="auto"/>
        <w:rPr>
          <w:rFonts w:hint="default" w:asciiTheme="minorEastAsia" w:hAnsiTheme="minorEastAsia" w:eastAsiaTheme="minorEastAsia"/>
          <w:b w:val="0"/>
          <w:bCs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 w:val="0"/>
          <w:sz w:val="28"/>
          <w:szCs w:val="28"/>
          <w:lang w:val="en-US" w:eastAsia="zh-CN"/>
        </w:rPr>
        <w:t>被申请人</w:t>
      </w:r>
      <w:r>
        <w:rPr>
          <w:rFonts w:hint="eastAsia" w:asciiTheme="minorEastAsia" w:hAnsiTheme="minorEastAsia" w:eastAsiaTheme="minorEastAsia"/>
          <w:b/>
          <w:bCs w:val="0"/>
          <w:sz w:val="28"/>
          <w:szCs w:val="28"/>
        </w:rPr>
        <w:t>：</w:t>
      </w:r>
      <w:r>
        <w:rPr>
          <w:rFonts w:hint="eastAsia" w:asciiTheme="minorEastAsia" w:hAnsiTheme="minorEastAsia" w:eastAsiaTheme="minorEastAsia"/>
          <w:b/>
          <w:bCs w:val="0"/>
          <w:sz w:val="28"/>
          <w:szCs w:val="28"/>
          <w:lang w:val="en-US" w:eastAsia="zh-CN"/>
        </w:rPr>
        <w:t xml:space="preserve">           有限公司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 xml:space="preserve">，统一社会信用代码：     ，住所地：         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。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。</w:t>
      </w:r>
    </w:p>
    <w:p w14:paraId="646EC4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48" w:firstLineChars="196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法定代表人：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公司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执行董事兼总经理。</w:t>
      </w:r>
    </w:p>
    <w:p w14:paraId="0A0F80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51" w:firstLineChars="196"/>
        <w:textAlignment w:val="auto"/>
        <w:rPr>
          <w:rFonts w:hint="default" w:asciiTheme="minorEastAsia" w:hAnsiTheme="minorEastAsia" w:eastAsiaTheme="minorEastAsia"/>
          <w:b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 w:val="0"/>
          <w:sz w:val="28"/>
          <w:szCs w:val="28"/>
          <w:lang w:val="en-US" w:eastAsia="zh-CN"/>
        </w:rPr>
        <w:t>被申请人：           有限公司，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 xml:space="preserve">统一社会信用代码：     ，住所地：            </w:t>
      </w:r>
      <w:bookmarkStart w:id="0" w:name="_GoBack"/>
      <w:bookmarkEnd w:id="0"/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 xml:space="preserve">   ，联系电话：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。</w:t>
      </w:r>
    </w:p>
    <w:p w14:paraId="5A175D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48" w:firstLineChars="196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法定代表人：       ，公司执行董事。</w:t>
      </w:r>
    </w:p>
    <w:p w14:paraId="04AFA2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51" w:firstLineChars="196"/>
        <w:textAlignment w:val="auto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请求事项：</w:t>
      </w:r>
    </w:p>
    <w:p w14:paraId="109D646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48" w:firstLineChars="196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</w:rPr>
      </w:pPr>
      <w:r>
        <w:rPr>
          <w:rFonts w:hint="default" w:ascii="宋体" w:hAnsi="宋体" w:eastAsia="宋体"/>
          <w:b w:val="0"/>
          <w:bCs/>
          <w:sz w:val="28"/>
          <w:szCs w:val="28"/>
        </w:rPr>
        <w:t>请求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裁决</w:t>
      </w:r>
      <w:r>
        <w:rPr>
          <w:rFonts w:hint="default" w:ascii="宋体" w:hAnsi="宋体" w:eastAsia="宋体"/>
          <w:b w:val="0"/>
          <w:bCs/>
          <w:sz w:val="28"/>
          <w:szCs w:val="28"/>
        </w:rPr>
        <w:t>被申请人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有限公司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支付</w:t>
      </w:r>
      <w:r>
        <w:rPr>
          <w:rFonts w:hint="default" w:asciiTheme="minorEastAsia" w:hAnsiTheme="minorEastAsia" w:eastAsiaTheme="minorEastAsia"/>
          <w:b w:val="0"/>
          <w:bCs/>
          <w:sz w:val="28"/>
          <w:szCs w:val="28"/>
        </w:rPr>
        <w:t>申请人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工程款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4456265.33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</w:rPr>
        <w:t>元</w:t>
      </w:r>
      <w:r>
        <w:rPr>
          <w:rFonts w:hint="default" w:asciiTheme="minorEastAsia" w:hAnsiTheme="minorEastAsia" w:eastAsiaTheme="minorEastAsia"/>
          <w:b w:val="0"/>
          <w:bCs/>
          <w:sz w:val="28"/>
          <w:szCs w:val="28"/>
        </w:rPr>
        <w:t>，并支付利息     元（利息按照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未付工程款4456265.33元为基数，自XXXX年1月24日起按照</w:t>
      </w:r>
      <w:r>
        <w:rPr>
          <w:rFonts w:hint="default" w:asciiTheme="minorEastAsia" w:hAnsiTheme="minorEastAsia" w:eastAsiaTheme="minorEastAsia"/>
          <w:b w:val="0"/>
          <w:bCs/>
          <w:sz w:val="28"/>
          <w:szCs w:val="28"/>
        </w:rPr>
        <w:t>LPR</w:t>
      </w:r>
      <w:r>
        <w:rPr>
          <w:rFonts w:hint="default" w:asciiTheme="minorEastAsia" w:hAnsiTheme="minorEastAsia" w:eastAsiaTheme="minorEastAsia"/>
          <w:b w:val="0"/>
          <w:bCs/>
          <w:sz w:val="28"/>
          <w:szCs w:val="28"/>
          <w:lang w:eastAsia="zh-CN"/>
        </w:rPr>
        <w:t>利息计算至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被申请人实际支付日止。）</w:t>
      </w:r>
    </w:p>
    <w:p w14:paraId="039CBB1C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48" w:firstLineChars="196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请求裁决被申请人支付申请人多次停复工进场出场造成的工人费、机械费、管理费共计20万元。</w:t>
      </w:r>
    </w:p>
    <w:p w14:paraId="54A9592A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48" w:firstLineChars="196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请求裁定有限公司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eastAsia="zh-CN"/>
        </w:rPr>
        <w:t>对上述欠款承担连带责任。</w:t>
      </w:r>
    </w:p>
    <w:p w14:paraId="0A798270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48" w:firstLineChars="196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请求裁决本案仲裁费由xxx有限公司承担。</w:t>
      </w:r>
    </w:p>
    <w:p w14:paraId="60B82BD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Theme="minorEastAsia" w:hAnsiTheme="minorEastAsia" w:eastAsiaTheme="minorEastAsia"/>
          <w:b/>
          <w:bCs w:val="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 w:val="0"/>
          <w:sz w:val="28"/>
          <w:szCs w:val="28"/>
        </w:rPr>
        <w:t>事实与理由：</w:t>
      </w:r>
    </w:p>
    <w:p w14:paraId="50C934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705"/>
        <w:textAlignment w:val="auto"/>
        <w:rPr>
          <w:rFonts w:hint="default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XXXX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年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8月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申请人与被申请人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签订了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《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X技术服务合同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》，约定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被申请人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将“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XX技术服务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”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委托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给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申请人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，合同价款为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580万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元，价格形式为：固定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总价，以下简称“技术合同”，热处理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合同对工程内容、价款及支付方式等进行了约定。合同签订后，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申请人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按约完成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被申请人委托的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工程施工，并于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XXXX年12月30日将工程进度完工至95%，并结算至95%，被申请人确认热处理工程款结算至7656265.24元，但被申请人仅仅付款至320万元，尚欠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4456265.33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元已经结算但一直拖欠不向申请人支付。申请人多次讨要，被申请人均未支付。</w:t>
      </w:r>
    </w:p>
    <w:p w14:paraId="645357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705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双方签订的技术服务合同合法有效，被申请人共计拖欠被申请人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4456265.33元的工程款，申请人多次催要，被申请人均未支付，而且在热处理工程和铝母线工程中，因被申请人的原因，被申请人在施工现场要求申请人反复出场又反复进场，次数多达12次，每次进场和出场均给申请人造成了工人费、机械费、管理费等不必要的开支，该部分损失属于被申请人造成，被申请人应承担该部分损失。</w:t>
      </w:r>
    </w:p>
    <w:p w14:paraId="7CBD3B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705"/>
        <w:textAlignment w:val="auto"/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有限公司实际为有限公司投资的一人有限责任公司，申请人与被申请人签订的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合同中，合同的甲方实际为</w:t>
      </w:r>
      <w:r>
        <w:rPr>
          <w:rFonts w:hint="eastAsia" w:asciiTheme="minorEastAsia" w:hAnsiTheme="minorEastAsia" w:eastAsiaTheme="minorEastAsia"/>
          <w:b w:val="0"/>
          <w:bCs/>
          <w:sz w:val="28"/>
          <w:szCs w:val="28"/>
          <w:lang w:val="en-US" w:eastAsia="zh-CN"/>
        </w:rPr>
        <w:t>有限公司，有限公司与有限公司关系实际为同一个公司，同一套人马，对外统称“XX”，并且在合同中以及在现场的实际对接和沟通中，申请人均是对接的有限公司，因此有限公司应当对债务承担连带责任。</w:t>
      </w:r>
    </w:p>
    <w:p w14:paraId="14E433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705"/>
        <w:textAlignment w:val="auto"/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综上，申请人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按约完成了工程施工，被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申请人</w:t>
      </w:r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应当按照合同约定支付工程款，并应按法律规定支付欠付工程款利息。</w:t>
      </w:r>
    </w:p>
    <w:p w14:paraId="644FF2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705"/>
        <w:textAlignment w:val="auto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此致</w:t>
      </w:r>
    </w:p>
    <w:p w14:paraId="4A3A26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281" w:firstLineChars="100"/>
        <w:textAlignment w:val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>XX仲裁委员会</w:t>
      </w:r>
    </w:p>
    <w:p w14:paraId="51B43C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705"/>
        <w:jc w:val="right"/>
        <w:textAlignment w:val="auto"/>
        <w:rPr>
          <w:rFonts w:hint="eastAsia"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 xml:space="preserve">        </w:t>
      </w:r>
    </w:p>
    <w:p w14:paraId="451F45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1557" w:firstLineChars="519"/>
        <w:jc w:val="right"/>
        <w:textAlignment w:val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  <w:lang w:val="en-US" w:eastAsia="zh-CN"/>
        </w:rPr>
        <w:t>申请人</w:t>
      </w:r>
      <w:r>
        <w:rPr>
          <w:rFonts w:hint="eastAsia" w:asciiTheme="minorEastAsia" w:hAnsiTheme="minorEastAsia" w:eastAsiaTheme="minorEastAsia"/>
          <w:sz w:val="30"/>
          <w:szCs w:val="30"/>
        </w:rPr>
        <w:t>：</w:t>
      </w:r>
      <w:r>
        <w:rPr>
          <w:rFonts w:hint="eastAsia" w:asciiTheme="minorEastAsia" w:hAnsiTheme="minorEastAsia" w:eastAsiaTheme="minorEastAsia"/>
          <w:sz w:val="30"/>
          <w:szCs w:val="30"/>
          <w:lang w:val="en-US" w:eastAsia="zh-CN"/>
        </w:rPr>
        <w:t>XX</w:t>
      </w:r>
      <w:r>
        <w:rPr>
          <w:rFonts w:hint="eastAsia" w:asciiTheme="minorEastAsia" w:hAnsiTheme="minorEastAsia" w:eastAsiaTheme="minorEastAsia"/>
          <w:b/>
          <w:bCs w:val="0"/>
          <w:sz w:val="28"/>
          <w:szCs w:val="28"/>
          <w:lang w:val="en-US" w:eastAsia="zh-CN"/>
        </w:rPr>
        <w:t>有限公司</w:t>
      </w:r>
    </w:p>
    <w:p w14:paraId="268DF4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705"/>
        <w:textAlignment w:val="auto"/>
      </w:pPr>
      <w:r>
        <w:rPr>
          <w:rFonts w:hint="eastAsia" w:asciiTheme="minorEastAsia" w:hAnsiTheme="minorEastAsia" w:eastAsiaTheme="minorEastAsia"/>
          <w:sz w:val="30"/>
          <w:szCs w:val="30"/>
        </w:rPr>
        <w:t xml:space="preserve">                                  年   月   日</w:t>
      </w:r>
    </w:p>
    <w:sectPr>
      <w:footerReference r:id="rId5" w:type="default"/>
      <w:pgSz w:w="11906" w:h="16838"/>
      <w:pgMar w:top="1440" w:right="1800" w:bottom="1440" w:left="1800" w:header="708" w:footer="708" w:gutter="0"/>
      <w:pgNumType w:fmt="decimal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F7A279-B9C7-4980-A4BA-BF3B3A8A7D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7C37C1-A0C1-4B76-AD00-979C95F88D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38124DA-B4E7-497A-AC3A-75030174AC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5C9335B-3BFF-433F-B419-3EB564FADD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5FB274D-7315-4033-873B-37E9594AA9BE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4402118F-8475-4F11-ADF8-993906F37D5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8EE4AFED-CC90-4EC1-8884-D42040CDDB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933DAE6-08B8-4485-91F3-58F905125C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7015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EBC124"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BEBC124"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D10DEA"/>
    <w:multiLevelType w:val="singleLevel"/>
    <w:tmpl w:val="2ED10D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0M2EyY2Y5ZWFmYjc1NzI0NTJiZWRjZjQ2MjVkNzMifQ=="/>
  </w:docVars>
  <w:rsids>
    <w:rsidRoot w:val="0A330369"/>
    <w:rsid w:val="08FB3ECD"/>
    <w:rsid w:val="090D1899"/>
    <w:rsid w:val="095C0D2F"/>
    <w:rsid w:val="0A330369"/>
    <w:rsid w:val="15A92173"/>
    <w:rsid w:val="1984622D"/>
    <w:rsid w:val="1B330815"/>
    <w:rsid w:val="1E6D6C1D"/>
    <w:rsid w:val="1EAC42D5"/>
    <w:rsid w:val="22E502BD"/>
    <w:rsid w:val="23155836"/>
    <w:rsid w:val="2FEA6AA0"/>
    <w:rsid w:val="3C275694"/>
    <w:rsid w:val="44471F07"/>
    <w:rsid w:val="49971226"/>
    <w:rsid w:val="4E804694"/>
    <w:rsid w:val="4F8141BF"/>
    <w:rsid w:val="5C03151E"/>
    <w:rsid w:val="6C966729"/>
    <w:rsid w:val="6D9F4100"/>
    <w:rsid w:val="730D08B5"/>
    <w:rsid w:val="73CC0823"/>
    <w:rsid w:val="7AFE3467"/>
    <w:rsid w:val="7D85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Hyperlink"/>
    <w:basedOn w:val="5"/>
    <w:unhideWhenUsed/>
    <w:qFormat/>
    <w:uiPriority w:val="99"/>
    <w:rPr>
      <w:color w:val="FE630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e607063c-baa9-437c-a355-fd2399d984d2\&#36861;&#35752;&#24037;&#31243;&#27454;&#20210;&#35009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追讨工程款仲裁申请书.docx</Template>
  <Pages>2</Pages>
  <Words>914</Words>
  <Characters>987</Characters>
  <Lines>0</Lines>
  <Paragraphs>0</Paragraphs>
  <TotalTime>5</TotalTime>
  <ScaleCrop>false</ScaleCrop>
  <LinksUpToDate>false</LinksUpToDate>
  <CharactersWithSpaces>1149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2025-05-19T07:44:00Z</dcterms:created>
  <dc:creator>rankin</dc:creator>
  <cp:lastModifiedBy>泥泥螺</cp:lastModifiedBy>
  <dcterms:modified xsi:type="dcterms:W3CDTF">2025-05-19T08:17:34Z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E9F32CDAE5F54880B590387BB30E49DD_11</vt:lpwstr>
  </property>
  <property fmtid="{D5CDD505-2E9C-101B-9397-08002B2CF9AE}" pid="4" name="KSOTemplateUUID">
    <vt:lpwstr>v1.0_mb_te03ZK04skRR5eHKSM104g==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