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2C3EB">
      <w:pPr>
        <w:spacing w:line="440" w:lineRule="exact"/>
        <w:ind w:firstLine="643" w:firstLineChars="200"/>
        <w:jc w:val="center"/>
        <w:rPr>
          <w:rFonts w:hint="default" w:ascii="黑体" w:hAnsi="黑体" w:eastAsia="黑体"/>
          <w:b/>
          <w:sz w:val="32"/>
          <w:szCs w:val="24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24"/>
        </w:rPr>
        <w:t>肖像权许可使用合同</w:t>
      </w:r>
      <w:r>
        <w:rPr>
          <w:rFonts w:hint="eastAsia" w:ascii="黑体" w:hAnsi="黑体" w:eastAsia="黑体"/>
          <w:b/>
          <w:sz w:val="32"/>
          <w:szCs w:val="24"/>
          <w:lang w:val="en-US" w:eastAsia="zh-CN"/>
        </w:rPr>
        <w:t>标准版</w:t>
      </w:r>
    </w:p>
    <w:p w14:paraId="63013948">
      <w:pPr>
        <w:spacing w:line="440" w:lineRule="exact"/>
        <w:ind w:firstLine="643" w:firstLineChars="200"/>
        <w:rPr>
          <w:rFonts w:hint="eastAsia" w:ascii="黑体" w:hAnsi="黑体" w:eastAsia="黑体"/>
          <w:b/>
          <w:sz w:val="32"/>
          <w:szCs w:val="24"/>
        </w:rPr>
      </w:pPr>
    </w:p>
    <w:p w14:paraId="6F70253F">
      <w:pPr>
        <w:spacing w:line="440" w:lineRule="exact"/>
        <w:ind w:firstLine="482" w:firstLineChars="200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甲方: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</w:t>
      </w:r>
    </w:p>
    <w:p w14:paraId="55081E0D">
      <w:pPr>
        <w:spacing w:line="440" w:lineRule="exact"/>
        <w:ind w:firstLine="482" w:firstLineChars="200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乙方: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</w:t>
      </w:r>
    </w:p>
    <w:p w14:paraId="14D325D8">
      <w:pPr>
        <w:spacing w:line="440" w:lineRule="exact"/>
        <w:ind w:firstLine="480" w:firstLineChars="200"/>
        <w:rPr>
          <w:rFonts w:hint="eastAsia" w:asciiTheme="minorEastAsia" w:hAnsi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sz w:val="24"/>
          <w:szCs w:val="24"/>
        </w:rPr>
        <w:t>鉴于甲方为肖像权人，乙方希望获得甲方肖像的使用权，双方根据《中华人民共和国民法典》及相关法律法规的规定，经友好协商，达成如下协议</w:t>
      </w:r>
      <w:r>
        <w:rPr>
          <w:rFonts w:hint="eastAsia" w:asciiTheme="minorEastAsia" w:hAnsiTheme="minorEastAsia"/>
          <w:b w:val="0"/>
          <w:bCs/>
          <w:sz w:val="24"/>
          <w:szCs w:val="24"/>
          <w:lang w:eastAsia="zh-CN"/>
        </w:rPr>
        <w:t>：</w:t>
      </w:r>
    </w:p>
    <w:p w14:paraId="5EAB2AFE">
      <w:pPr>
        <w:spacing w:line="440" w:lineRule="exact"/>
        <w:ind w:firstLine="482" w:firstLineChars="200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一、一般约定</w:t>
      </w:r>
    </w:p>
    <w:p w14:paraId="5030F69E"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1、乙方因业务经营需要，聘请甲方为乙方拍摄宣传照、广告宣传片及相应场景影像摄制。</w:t>
      </w:r>
    </w:p>
    <w:p w14:paraId="09D02ED7"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2、甲方为本合同中的肖像权人，自愿将自己的肖像权许可乙方作符合本合同约定和法律规定的用途。</w:t>
      </w:r>
    </w:p>
    <w:p w14:paraId="7D04FDAE">
      <w:pPr>
        <w:spacing w:line="440" w:lineRule="exact"/>
        <w:ind w:firstLine="482" w:firstLineChars="200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二、拍摄内容、使用形式、使用地域范围</w:t>
      </w:r>
    </w:p>
    <w:p w14:paraId="56B4AA36"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1、拍摄内容</w:t>
      </w:r>
    </w:p>
    <w:p w14:paraId="184E95C6"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乙方拍摄的带有甲方肖像的作品内容包括：①广告灯箱；②各种宣传册画面；③广告片、宣传片或者其他用于乙方对外营销宣传推广所需的拍摄内容。</w:t>
      </w:r>
    </w:p>
    <w:p w14:paraId="61DC6599"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2、使用形式</w:t>
      </w:r>
    </w:p>
    <w:p w14:paraId="024ADC08"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乙方使用甲方肖像作为上述题材的平面宣传画面、宣传资料、视频镜头及销售附带光盘等。使用肖像的媒介限于不损害甲方肖像权的任何媒介（如电视、画册、杂志、网络等）。</w:t>
      </w:r>
    </w:p>
    <w:p w14:paraId="2EBF91FB"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3、使用地域范围：适用地域范围包括国内和国外。</w:t>
      </w:r>
    </w:p>
    <w:p w14:paraId="7D2E90CF">
      <w:pPr>
        <w:spacing w:line="440" w:lineRule="exact"/>
        <w:ind w:firstLine="482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三、肖像权使用期限：</w:t>
      </w:r>
      <w:r>
        <w:rPr>
          <w:rFonts w:hint="eastAsia" w:asciiTheme="minorEastAsia" w:hAnsiTheme="minorEastAsia"/>
          <w:sz w:val="24"/>
          <w:szCs w:val="24"/>
        </w:rPr>
        <w:t>甲方同意乙方进行永久使用。</w:t>
      </w:r>
    </w:p>
    <w:p w14:paraId="08D09B8C">
      <w:pPr>
        <w:spacing w:line="440" w:lineRule="exact"/>
        <w:ind w:firstLine="482" w:firstLineChars="200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四、许可使用费用</w:t>
      </w:r>
    </w:p>
    <w:p w14:paraId="4C755B29"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1、带有甲方肖像作品的拍摄费用由乙方承担。</w:t>
      </w:r>
    </w:p>
    <w:p w14:paraId="7A4A72FB"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/>
          <w:sz w:val="24"/>
          <w:szCs w:val="24"/>
        </w:rPr>
        <w:t>乙方向甲方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一次性</w:t>
      </w:r>
      <w:r>
        <w:rPr>
          <w:rFonts w:hint="eastAsia" w:asciiTheme="minorEastAsia" w:hAnsiTheme="minorEastAsia"/>
          <w:sz w:val="24"/>
          <w:szCs w:val="24"/>
        </w:rPr>
        <w:t>支付肖像使用费共计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</w:t>
      </w:r>
      <w:r>
        <w:rPr>
          <w:rFonts w:hint="eastAsia" w:asciiTheme="minorEastAsia" w:hAnsiTheme="minorEastAsia"/>
          <w:sz w:val="24"/>
          <w:szCs w:val="24"/>
        </w:rPr>
        <w:t>元。</w:t>
      </w:r>
    </w:p>
    <w:p w14:paraId="78399B75"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/>
          <w:sz w:val="24"/>
          <w:szCs w:val="24"/>
        </w:rPr>
        <w:t>支付方式:乙方应在协议签订后日内，将使用费支付至甲方指定账户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。</w:t>
      </w:r>
    </w:p>
    <w:p w14:paraId="42FB5D69">
      <w:pPr>
        <w:spacing w:line="440" w:lineRule="exact"/>
        <w:ind w:firstLine="482" w:firstLineChars="200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五、甲方的权利和义务：</w:t>
      </w:r>
    </w:p>
    <w:p w14:paraId="63FEBCDD"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1、甲方有权监督乙方正确使用带有甲方肖像权的作品，对乙方损害甲方肖像权的行为有权制止。</w:t>
      </w:r>
    </w:p>
    <w:p w14:paraId="5855603E"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2、甲方有权获得因许可乙方使用其肖像而应得的许可使用费用。</w:t>
      </w:r>
    </w:p>
    <w:p w14:paraId="3C39BFAB"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3、甲方应及时配合乙方拍摄其肖像，并保证依照本合同的约定许可乙方使用其肖像。</w:t>
      </w:r>
    </w:p>
    <w:p w14:paraId="3FD9A7AC">
      <w:pPr>
        <w:spacing w:line="440" w:lineRule="exac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4、甲方承诺不再许可其他具有竞争关系的公司或企业使用其肖像。</w:t>
      </w:r>
    </w:p>
    <w:p w14:paraId="4C8FC854">
      <w:pPr>
        <w:spacing w:line="440" w:lineRule="exact"/>
        <w:ind w:firstLine="482" w:firstLineChars="200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六、乙方的权利和义务</w:t>
      </w:r>
    </w:p>
    <w:p w14:paraId="7CD3BA4D"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1、乙方有权要求甲方及时配合乙方拍摄带有甲方肖像的作品，并将该作品用于乙方需要的营销宣传推广用途。</w:t>
      </w:r>
    </w:p>
    <w:p w14:paraId="010897E2"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2、乙方需保护甲方的隐私权。</w:t>
      </w:r>
    </w:p>
    <w:p w14:paraId="14B63D17"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乙方依法享有由拍摄的带有甲方肖像作品的所有权、著作权和财产权益等其他权利，甲方不得随意干涉乙方权利的行使，未经乙方另行书面同意，甲方不得以任何目的及任何方式使用或者许可他人使用该肖像作品。</w:t>
      </w:r>
    </w:p>
    <w:p w14:paraId="6EBC909A"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4、乙方不得将带有甲方肖像的作品改成毁谤、猥亵、淫秽或任何不道德的图片或其他形式，不得将带有甲方肖像的作品用作任何形式的非法目的。</w:t>
      </w:r>
    </w:p>
    <w:p w14:paraId="70987C2F"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5、乙方应支付甲方应得的许可使用费用。</w:t>
      </w:r>
    </w:p>
    <w:p w14:paraId="754AF52D">
      <w:pPr>
        <w:spacing w:line="440" w:lineRule="exact"/>
        <w:ind w:firstLine="482" w:firstLineChars="200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七、肖像权许可的特别约定：</w:t>
      </w:r>
    </w:p>
    <w:p w14:paraId="4DAD601E"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肖像在使用期间，乙方需要将肖像改成其他形式使用（本合同约定之外的形式），或作本合同约定外的其他用途时，须事先取得甲方的同意；肖像在使用期间，甲方需要另外许可他方使用时，必须事先征得乙方书面同意。</w:t>
      </w:r>
    </w:p>
    <w:p w14:paraId="44D90158">
      <w:pPr>
        <w:spacing w:line="440" w:lineRule="exact"/>
        <w:ind w:firstLine="482" w:firstLineChars="200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八、违约责任</w:t>
      </w:r>
    </w:p>
    <w:p w14:paraId="5679E5CE"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甲乙双方任何一方违反本合同约定内容的，应向对方承担违约责任，赔偿给对方造成的全部经济损失。</w:t>
      </w:r>
    </w:p>
    <w:p w14:paraId="40C02DC1">
      <w:pPr>
        <w:spacing w:line="440" w:lineRule="exact"/>
        <w:ind w:firstLine="482" w:firstLineChars="200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九、争议解决</w:t>
      </w:r>
    </w:p>
    <w:p w14:paraId="268B5FA5"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甲乙双方因与本协议有关的任何事项发生争议，首先经双方友好协商解决。协商不成的，任何一方均可向成都仲裁委员会申请仲裁。</w:t>
      </w:r>
    </w:p>
    <w:p w14:paraId="5957E05C">
      <w:pPr>
        <w:spacing w:line="440" w:lineRule="exact"/>
        <w:ind w:firstLine="482" w:firstLineChars="200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十、附则</w:t>
      </w:r>
    </w:p>
    <w:p w14:paraId="37A38A52"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1、本协议未尽事宜，经双方友好协商后可另行达成补充协议，作为本合同的组成部分。</w:t>
      </w:r>
    </w:p>
    <w:p w14:paraId="48EEB1D4"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2、本协议自甲乙双方签字（盖章）之日起生效。</w:t>
      </w:r>
    </w:p>
    <w:p w14:paraId="35D4B25C"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3、本协议—式二份，甲乙双方各执一份，均具有同等法律效力。</w:t>
      </w:r>
    </w:p>
    <w:p w14:paraId="3FFE0C17">
      <w:pPr>
        <w:spacing w:line="440" w:lineRule="exact"/>
        <w:ind w:firstLine="420" w:firstLineChars="200"/>
        <w:rPr>
          <w:rFonts w:hint="eastAsia" w:asciiTheme="minorEastAsia" w:hAnsiTheme="minorEastAsia"/>
          <w:szCs w:val="24"/>
        </w:rPr>
      </w:pPr>
      <w:r>
        <w:rPr>
          <w:rFonts w:hint="eastAsia" w:asciiTheme="minorEastAsia" w:hAnsiTheme="minorEastAsia"/>
          <w:szCs w:val="24"/>
        </w:rPr>
        <w:t>（以下无正文）</w:t>
      </w:r>
    </w:p>
    <w:p w14:paraId="173A2AAE"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</w:p>
    <w:p w14:paraId="1956651D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甲方签字：                             乙方签字（盖章）：</w:t>
      </w:r>
    </w:p>
    <w:p w14:paraId="4ADADA5D"/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730398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39ADF2C2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6EC35A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E2B42"/>
    <w:rsid w:val="51B309EB"/>
    <w:rsid w:val="70FE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99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annotation reference"/>
    <w:basedOn w:val="5"/>
    <w:semiHidden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0fca166d-f511-4c09-b69d-dd64fa8a4211\&#32918;&#20687;&#26435;&#35768;&#21487;&#20351;&#29992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肖像权许可使用合同.docx</Template>
  <Pages>2</Pages>
  <Words>1348</Words>
  <Characters>1348</Characters>
  <Lines>0</Lines>
  <Paragraphs>0</Paragraphs>
  <TotalTime>6</TotalTime>
  <ScaleCrop>false</ScaleCrop>
  <LinksUpToDate>false</LinksUpToDate>
  <CharactersWithSpaces>1478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2025-06-05T07:28:00Z</dcterms:created>
  <dc:creator>rankin</dc:creator>
  <cp:lastModifiedBy>曹某某</cp:lastModifiedBy>
  <dcterms:modified xsi:type="dcterms:W3CDTF">2025-06-05T07:35:32Z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UUID">
    <vt:lpwstr>v1.0_mb_0JsiSKI2fvo6bjsSAdNZmQ==</vt:lpwstr>
  </property>
  <property fmtid="{D5CDD505-2E9C-101B-9397-08002B2CF9AE}" pid="4" name="ICV">
    <vt:lpwstr>9401596939AB4B7F8C1875011FB11B94_11</vt:lpwstr>
  </property>
  <property fmtid="{D5CDD505-2E9C-101B-9397-08002B2CF9AE}" pid="5" name="KSOTemplateDocerSaveRecord">
    <vt:lpwstr>eyJoZGlkIjoiMDdhZDAyODE5NWY4MTJlZWE1MDIxNmY4ZDVlNmNkODkiLCJ1c2VySWQiOiIyMzcxOTMxNDEifQ==</vt:lpwstr>
  </property>
</Properties>
</file>