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合同违约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责任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函</w:t>
      </w:r>
    </w:p>
    <w:p w14:paraId="0693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</w:rPr>
        <w:t>公司:</w:t>
      </w:r>
    </w:p>
    <w:p w14:paraId="319E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律师事务所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，接受委托(下称委托人)，就委托人与贵公司签订的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协议书善后处理一事，致函贵司如下:</w:t>
      </w:r>
    </w:p>
    <w:p w14:paraId="3C8D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贵司与委托人订立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协议书，说明贵司从事商业特许经营活动。贵司在发展委托人为加盟商时，隐瞒了贵司的实际情况，存在欺诈行为，致使委托人在错误的判断下与贵司订立协议。贵司在订立协议后，也未依法办理信息披露和备案手续。贵司的上述行为，给委托人造成了经济损失。</w:t>
      </w:r>
    </w:p>
    <w:p w14:paraId="41EF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请贵司在收函后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日内，将收取的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保证金，以及从商品价款内收取的特许经营费用退还给委托人，并赔偿委托人的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费、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费等损失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或与委托人本人联系协商处理。逾期，本律师将依法起诉。</w:t>
      </w:r>
    </w:p>
    <w:p w14:paraId="6E797F4F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依照《中华人民共和国民法典》第五百七十七条【违约责任】当事人一方不履行合同义务或者履行合同义务不符合约定的，应当承担继续履行、采取补救措施或者赔偿损失等违约责任。</w:t>
      </w:r>
      <w:bookmarkStart w:id="0" w:name="_GoBack"/>
      <w:bookmarkEnd w:id="0"/>
    </w:p>
    <w:p w14:paraId="5620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专此函达。谢谢</w:t>
      </w:r>
      <w:r>
        <w:rPr>
          <w:rFonts w:hint="eastAsia" w:ascii="宋体" w:hAnsi="宋体" w:cs="宋体"/>
          <w:lang w:val="en-US" w:eastAsia="zh-CN"/>
        </w:rPr>
        <w:t>!</w:t>
      </w:r>
    </w:p>
    <w:p w14:paraId="0441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致礼</w:t>
      </w:r>
      <w:r>
        <w:rPr>
          <w:rFonts w:hint="eastAsia" w:ascii="宋体" w:hAnsi="宋体" w:cs="宋体"/>
          <w:lang w:val="en-US" w:eastAsia="zh-CN"/>
        </w:rPr>
        <w:t>!</w:t>
      </w:r>
    </w:p>
    <w:p w14:paraId="42B24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</w:rPr>
        <w:t>律师事务所</w:t>
      </w:r>
    </w:p>
    <w:p w14:paraId="60AF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律师: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</w:t>
      </w:r>
    </w:p>
    <w:p w14:paraId="37B0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日期: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4372"/>
    <w:rsid w:val="0B764511"/>
    <w:rsid w:val="13A44372"/>
    <w:rsid w:val="343F18FE"/>
    <w:rsid w:val="52B458D1"/>
    <w:rsid w:val="7D4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818c3c370ce48f5ef310cd5ad774958e\&#21512;&#21516;&#36829;&#32422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合同违约函.docx</Template>
  <Pages>1</Pages>
  <Words>285</Words>
  <Characters>285</Characters>
  <Lines>0</Lines>
  <Paragraphs>0</Paragraphs>
  <TotalTime>1</TotalTime>
  <ScaleCrop>false</ScaleCrop>
  <LinksUpToDate>false</LinksUpToDate>
  <CharactersWithSpaces>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2025-06-27T08:36:00Z</dcterms:created>
  <dc:creator>rankin</dc:creator>
  <cp:lastModifiedBy>曹某某</cp:lastModifiedBy>
  <dcterms:modified xsi:type="dcterms:W3CDTF">2025-06-27T08:56:49Z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963AAE71625143A4818D67BE1C114E86_11</vt:lpwstr>
  </property>
  <property fmtid="{D5CDD505-2E9C-101B-9397-08002B2CF9AE}" pid="4" name="KSOTemplateUUID">
    <vt:lpwstr>v1.0_mb_4GJEYxmeaTkb+mZMqPel9A==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