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623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center"/>
        <w:textAlignment w:val="baseline"/>
        <w:rPr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36"/>
          <w:szCs w:val="36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36"/>
          <w:szCs w:val="36"/>
          <w:bdr w:val="none" w:color="auto" w:sz="0" w:space="0"/>
          <w:shd w:val="clear" w:fill="FFFFFF"/>
          <w:vertAlign w:val="baseline"/>
        </w:rPr>
        <w:t>工程施工安全责任协议​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36"/>
          <w:szCs w:val="36"/>
          <w:bdr w:val="none" w:color="auto" w:sz="0" w:space="0"/>
          <w:shd w:val="clear" w:fill="FFFFFF"/>
          <w:vertAlign w:val="baseline"/>
        </w:rPr>
        <w:t>​</w:t>
      </w:r>
    </w:p>
    <w:p w14:paraId="669874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甲方（发包方）：________________________</w:t>
      </w:r>
    </w:p>
    <w:p w14:paraId="64A6FA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统一社会信用代码：________________________</w:t>
      </w:r>
    </w:p>
    <w:p w14:paraId="2BF334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地址：________________________</w:t>
      </w:r>
    </w:p>
    <w:p w14:paraId="2E6C8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联系人：________________________</w:t>
      </w:r>
    </w:p>
    <w:p w14:paraId="13D163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联系电话：________________________</w:t>
      </w:r>
    </w:p>
    <w:p w14:paraId="524377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乙方（承包方）：________________________</w:t>
      </w:r>
    </w:p>
    <w:p w14:paraId="1D6476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统一社会信用代码/身份证号：________________________</w:t>
      </w:r>
    </w:p>
    <w:p w14:paraId="79120E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地址：________________________</w:t>
      </w:r>
    </w:p>
    <w:p w14:paraId="614B4F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联系人：________________________</w:t>
      </w:r>
    </w:p>
    <w:p w14:paraId="302842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联系电话：________________________</w:t>
      </w:r>
    </w:p>
    <w:p w14:paraId="48A39A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​第一条 工程概况​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3FEA41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工程名称：________________________</w:t>
      </w:r>
    </w:p>
    <w:p w14:paraId="523876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工程地点：________________________</w:t>
      </w:r>
    </w:p>
    <w:p w14:paraId="2393F2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承包方式：乙方以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纯人工包工（不包料）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 方式承揽施工。</w:t>
      </w:r>
    </w:p>
    <w:p w14:paraId="350EAC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工程内容：________________________</w:t>
      </w:r>
    </w:p>
    <w:p w14:paraId="7147ED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​​第二条 甲方的安全责任与义务​​</w:t>
      </w:r>
    </w:p>
    <w:p w14:paraId="135711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应向乙方提供具备安全施工条件的作业环境，对作业现场进行安全交底，并告知存在的危险因素。</w:t>
      </w:r>
    </w:p>
    <w:p w14:paraId="3D158D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有权对乙方的施工现场进行安全监督检查，发现安全隐患时，有权要求乙方立即停工整改。</w:t>
      </w:r>
    </w:p>
    <w:p w14:paraId="284396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不得要求乙方违反安全管理规定进行施工。</w:t>
      </w:r>
    </w:p>
    <w:p w14:paraId="5E4A2D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​​第三条 乙方的安全责任与义务​​</w:t>
      </w:r>
    </w:p>
    <w:p w14:paraId="5C0A44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乙方必须具备相应的施工资质和安全生产条件，为其所有施工人员购买足额的工伤保险或人身意外伤害保​，并对其所有人员的生命财产安全承担全部责任。</w:t>
      </w:r>
    </w:p>
    <w:p w14:paraId="55A0BA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乙方是施工现场安全生产的直接责任主体，必须严格遵守《中华人民共和国安全生产法》及其他相关法律法规、行业安全标准和甲方合理的现场管理规定。</w:t>
      </w:r>
    </w:p>
    <w:p w14:paraId="213AFB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乙方应自行配备并架设所有必要的安全防护设施（如安全网、脚手架、安全带等），并承担全部费用。确保所有安全设施符合国家标准并处于有效状态。</w:t>
      </w:r>
    </w:p>
    <w:p w14:paraId="421E71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乙方负责对其所有施工人员进行安全教育和培训，确保特种作业人员持证上岗。施工人员进入现场必须正确佩戴和使用劳动防护用品。</w:t>
      </w:r>
    </w:p>
    <w:p w14:paraId="3E4120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乙方应为其施工人员提供符合标准的劳动防护用品，并监督其正确使用。</w:t>
      </w:r>
    </w:p>
    <w:p w14:paraId="148105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​​第四条 事故处理​​</w:t>
      </w:r>
    </w:p>
    <w:p w14:paraId="468839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施工过程中若发生任何人身伤亡、财产损失或意外事​，乙方作为承包方，必须立即组织救援、保护现场，并第一时间报告甲方和相关部门。</w:t>
      </w:r>
    </w:p>
    <w:p w14:paraId="4B8F6D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由此产生的一切经济损失、赔偿责任（包括但不限于医疗费、伤残补助、抚恤金、罚款等）及相关法律责任，均由乙方全额承担​​。</w:t>
      </w:r>
    </w:p>
    <w:p w14:paraId="26C69B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若因乙方原因导致甲方遭受损失（包括停工损失、对第三方的赔偿、行政处罚等），甲方有权向乙方进行全额追偿。</w:t>
      </w:r>
    </w:p>
    <w:p w14:paraId="26B6FE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</w:p>
    <w:p w14:paraId="10D93C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472" w:firstLineChars="20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第五条 保险​​</w:t>
      </w:r>
    </w:p>
    <w:p w14:paraId="51401B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乙方必须为其全部施工人员投保工伤保险或人身意外伤害保险，并在开工前向甲方提供保单复印件备查。未投保或脱保期间发生事故，所有责任由乙方自行承担。</w:t>
      </w:r>
    </w:p>
    <w:p w14:paraId="55252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​​第六条 违约责任​​</w:t>
      </w:r>
    </w:p>
    <w:p w14:paraId="4B19FC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任何一方违反本协议约定，均视为违约。守约方有权要求违约方赔偿因此造成的全部损失。</w:t>
      </w:r>
    </w:p>
    <w:p w14:paraId="3D68F8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​​第七条 争议解决​​</w:t>
      </w:r>
    </w:p>
    <w:p w14:paraId="22E471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因履行本协议发生的任何争议，双方应友好协商解决。协商不成的，任何一方均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可向甲方所在地人民法院提起诉讼。</w:t>
      </w:r>
    </w:p>
    <w:p w14:paraId="7980B5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​​第八条 其他​​</w:t>
      </w:r>
    </w:p>
    <w:p w14:paraId="554C87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本协议一式两份，甲乙双方各执一份，具有同等法律效力。</w:t>
      </w:r>
    </w:p>
    <w:p w14:paraId="779FB9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本协议自双方签字盖章之日起生效。</w:t>
      </w:r>
    </w:p>
    <w:p w14:paraId="56294A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6EC1A6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7EC038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（以下无正文）</w:t>
      </w:r>
    </w:p>
    <w:p w14:paraId="262E49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</w:p>
    <w:p w14:paraId="31564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法定代表人或授权代理人（签字）：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</w:t>
      </w:r>
    </w:p>
    <w:p w14:paraId="38BFDC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年 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 日</w:t>
      </w:r>
      <w:bookmarkStart w:id="0" w:name="_GoBack"/>
      <w:bookmarkEnd w:id="0"/>
    </w:p>
    <w:p w14:paraId="311D59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乙方（签字/盖章）：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</w:p>
    <w:p w14:paraId="1DA6B0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 年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 月 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631930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44519"/>
    <w:rsid w:val="1E82630E"/>
    <w:rsid w:val="1EB853CE"/>
    <w:rsid w:val="466A5F1A"/>
    <w:rsid w:val="5B944519"/>
    <w:rsid w:val="76D32C4E"/>
    <w:rsid w:val="7B047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afb4a15d3a9fd121f6fb6683975df0b\&#23433;&#20840;&#20813;&#36131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安全免责协议书.doc</Template>
  <Pages>4</Pages>
  <Words>164</Words>
  <Characters>164</Characters>
  <Lines>0</Lines>
  <Paragraphs>0</Paragraphs>
  <TotalTime>7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2025-09-15T01:38:00Z</dcterms:created>
  <dc:creator>rankin</dc:creator>
  <cp:lastModifiedBy>rankin</cp:lastModifiedBy>
  <dcterms:modified xsi:type="dcterms:W3CDTF">2025-09-15T01:51:45Z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v1.0_mb_zGDqREMDuevu8vjABoDSSw==</vt:lpwstr>
  </property>
  <property fmtid="{D5CDD505-2E9C-101B-9397-08002B2CF9AE}" pid="4" name="ICV">
    <vt:lpwstr>303D6D9A53E74286A168CA5E65027F33_11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