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F0AD2"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安全协议书</w:t>
      </w:r>
    </w:p>
    <w:p w14:paraId="47CD9BB2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5F32C1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甲方（发包方）：________________________</w:t>
      </w:r>
    </w:p>
    <w:p w14:paraId="5A8E5A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统一社会信用代码：______________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</w:t>
      </w:r>
    </w:p>
    <w:p w14:paraId="37B4A9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地址：__________________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</w:t>
      </w:r>
    </w:p>
    <w:p w14:paraId="0CCFD0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法定代表人：________________________</w:t>
      </w:r>
    </w:p>
    <w:p w14:paraId="3A1221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联系电话：________________________</w:t>
      </w:r>
    </w:p>
    <w:p w14:paraId="61CF8A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乙方（承包方）：________________________</w:t>
      </w:r>
    </w:p>
    <w:p w14:paraId="75BDBB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统一社会信用代码：____________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</w:t>
      </w:r>
    </w:p>
    <w:p w14:paraId="5AB8E2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地址：___________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</w:t>
      </w:r>
    </w:p>
    <w:p w14:paraId="119CA5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法定代表人：________________________</w:t>
      </w:r>
    </w:p>
    <w:p w14:paraId="783676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联系电话：________________________</w:t>
      </w:r>
    </w:p>
    <w:p w14:paraId="51B64D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​鉴于：​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3B6E59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为贯彻“安全第一、预防为主、综合治理”的安全生产方针，明确双方在项目实施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过程中的安全责任，保护施工人员的安全与健康，防止和减少生产安全事故，依据《中华人民共和国安全生产法》、《中华人民共和国建筑法》、《中华人民共和国合同法》及相关法律法规，甲乙双方经平等协商，就________________________项目（以下简称“本项目”）达成如下安全协议：</w:t>
      </w:r>
    </w:p>
    <w:p w14:paraId="7EE71C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​​第一条 工程概况​​</w:t>
      </w:r>
    </w:p>
    <w:p w14:paraId="79E92A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​​项目名称：________________________</w:t>
      </w:r>
    </w:p>
    <w:p w14:paraId="0D81BD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​​工程地点：________________________</w:t>
      </w:r>
    </w:p>
    <w:p w14:paraId="76B4FB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​​工程期限：自年月日起至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日止。</w:t>
      </w:r>
    </w:p>
    <w:p w14:paraId="0FB42F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472" w:firstLineChars="20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工期延误责任：如因乙方原因导致工期延误，每逾期一日，乙方应向甲方支付违约金人民币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元。</w:t>
      </w:r>
    </w:p>
    <w:p w14:paraId="2F8D41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​​第二条 乙方的安全责任​​</w:t>
      </w:r>
    </w:p>
    <w:p w14:paraId="187D01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​​资质与制度：乙方必须具备国家规定的安全生产资质和条件，建立、健全安全生产责任制、安全生产规章制度和操作规程。</w:t>
      </w:r>
    </w:p>
    <w:p w14:paraId="61FA55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​​安全教育：乙方负责对其所有进场人员进行三级安全教育和安全技术交底，保证特种作业人员持有效证件上岗，并保存完整记录备查。</w:t>
      </w:r>
    </w:p>
    <w:p w14:paraId="19493C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​​现场安全措施：乙方必须为施工人员配备符合国家标准的安全防护用品（如安全帽、安全带等），并监督其正确使用。施工现场应设置明显的安全警示标志，并采取完备的安全防护措施。</w:t>
      </w:r>
    </w:p>
    <w:p w14:paraId="55758E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​​安全检查与整​：乙方应每日进行安全检查，及时消除事故隐患。对甲方及上级主管部门提出的安全隐患整改通知，必须按时限要求完成整改。</w:t>
      </w:r>
    </w:p>
    <w:p w14:paraId="06FBEB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​​消防与文明施工：乙方负责其施工区域的消防安全管理，按要求配置消防器材。施工产生的建筑、生活垃圾须及时清运，做到工完场清。</w:t>
      </w:r>
    </w:p>
    <w:p w14:paraId="0B2DAC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236" w:firstLineChars="10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​事故处理：施工过程中发生任何安全事故，乙方必须立即启动应急预案，组织救援、保护现场，并立即报告甲方和政府主管部门。由此产生的一切经济损失和法律责任均由乙方承担。</w:t>
      </w:r>
    </w:p>
    <w:p w14:paraId="152FFF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267817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​​第三条 甲方的安全权利与义务​​</w:t>
      </w:r>
    </w:p>
    <w:p w14:paraId="268665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​​审查义务：甲方有权对乙方的安全生产资质和条件进行审查。</w:t>
      </w:r>
    </w:p>
    <w:p w14:paraId="4E89A5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​​监督检查：甲方有权对乙方的施工现场进行安全生产监督检查，发现安全隐患有权责令乙方立即整改或暂停施工。</w:t>
      </w:r>
    </w:p>
    <w:p w14:paraId="26CFDD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​​提供条件：甲方应提供符合安全要求的施工现场及周边环境，并以书面形式向乙方提供与施工现场相关的地下管线、设施等资料。</w:t>
      </w:r>
    </w:p>
    <w:p w14:paraId="4F3DFF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236" w:firstLineChars="10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​第四条 验收与付款​​</w:t>
      </w:r>
    </w:p>
    <w:p w14:paraId="71E8EF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​​验收标准：工程验收严格依照国家现行相关质量标准、规范及设计要求执行。</w:t>
      </w:r>
    </w:p>
    <w:p w14:paraId="73794A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​​付款方式：______________________________________________________</w:t>
      </w:r>
    </w:p>
    <w:p w14:paraId="2E247E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（请详细约定付款节点、比例及条件，如：验收合格后支付至结算总价的95%，剩余5%作为质保金，待质保期满后无息支付。）</w:t>
      </w:r>
    </w:p>
    <w:p w14:paraId="7A6B38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​​第五条 违约责任​​</w:t>
      </w:r>
    </w:p>
    <w:p w14:paraId="138C08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因乙方原因发生一般及以上生产安全事故，除承担全部责任外，甲方有权对乙方处以罚款，并保留追究其违约责任的权利。</w:t>
      </w:r>
    </w:p>
    <w:p w14:paraId="4F46FD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乙方违反本协议任一安全条款，经甲方提出后拒不整改或整改不合格的，甲方有权责令其停工整顿，并视情节严重程度扣除相应安全保证金或工程款。</w:t>
      </w:r>
    </w:p>
    <w:p w14:paraId="614E8B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因甲方提供的场地、资料不符合安全规定或强行要求乙方违章作业导致事故，甲方应承担相应责任。</w:t>
      </w:r>
    </w:p>
    <w:p w14:paraId="519723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</w:t>
      </w:r>
    </w:p>
    <w:p w14:paraId="77E439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235E45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06A826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​第六条 附加条款​​</w:t>
      </w:r>
    </w:p>
    <w:p w14:paraId="349330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82B0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（双方可根据项目特殊风险补充约定，如：高风险作业专项审批、安全保证金等）</w:t>
      </w:r>
    </w:p>
    <w:p w14:paraId="06F9F9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​​第七条 其他​​</w:t>
      </w:r>
    </w:p>
    <w:p w14:paraId="22D200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64BDED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本协议为双方主合同的组成部分，与主合同具有同等法律效力。</w:t>
      </w:r>
    </w:p>
    <w:p w14:paraId="56B3AD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本协议一式贰份，甲乙双方各执壹份，自双方签字盖章之日起生效。</w:t>
      </w:r>
    </w:p>
    <w:p w14:paraId="29FBF5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本协议未尽事宜，由双方另行协商解决。</w:t>
      </w:r>
    </w:p>
    <w:p w14:paraId="6FBB60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315911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（以下无正文）</w:t>
      </w:r>
    </w:p>
    <w:p w14:paraId="0DB6D0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甲方（盖章）：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____________________________________________________________</w:t>
      </w:r>
    </w:p>
    <w:p w14:paraId="763840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法定代表人或授权代理人（签字）：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_______________________________________</w:t>
      </w:r>
    </w:p>
    <w:p w14:paraId="6954D1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292321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乙方（盖章）：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____________________________________________________________</w:t>
      </w:r>
    </w:p>
    <w:p w14:paraId="3FED42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法定代表人或授权代理人（签字）：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_______________________________________</w:t>
      </w:r>
    </w:p>
    <w:p w14:paraId="76F8F7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  <w:bookmarkStart w:id="0" w:name="_GoBack"/>
      <w:bookmarkEnd w:id="0"/>
    </w:p>
    <w:p w14:paraId="7928DC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</w:pPr>
    </w:p>
    <w:p w14:paraId="3BD87EE6"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3F936D87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F57B9"/>
    <w:rsid w:val="09F65BFA"/>
    <w:rsid w:val="0B444015"/>
    <w:rsid w:val="0B955015"/>
    <w:rsid w:val="12A87B88"/>
    <w:rsid w:val="12CC2A39"/>
    <w:rsid w:val="19653DF0"/>
    <w:rsid w:val="2B9B15D3"/>
    <w:rsid w:val="417D4BCD"/>
    <w:rsid w:val="55180746"/>
    <w:rsid w:val="556D3CC9"/>
    <w:rsid w:val="668F57B9"/>
    <w:rsid w:val="66C07881"/>
    <w:rsid w:val="6F1E531D"/>
    <w:rsid w:val="73816E03"/>
    <w:rsid w:val="7824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e89d34cd-d045-48ae-9073-e1ecc205b513\&#23433;&#20840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安全协议书.docx</Template>
  <Pages>5</Pages>
  <Words>592</Words>
  <Characters>1030</Characters>
  <Lines>0</Lines>
  <Paragraphs>0</Paragraphs>
  <TotalTime>4</TotalTime>
  <ScaleCrop>false</ScaleCrop>
  <LinksUpToDate>false</LinksUpToDate>
  <CharactersWithSpaces>1086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2025-09-15T02:02:00Z</dcterms:created>
  <dc:creator>rankin</dc:creator>
  <cp:lastModifiedBy>rankin</cp:lastModifiedBy>
  <dcterms:modified xsi:type="dcterms:W3CDTF">2025-09-15T02:27:33Z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v1.0_mb_nb9cemEFrNuvnbLWwVrN/Q==</vt:lpwstr>
  </property>
  <property fmtid="{D5CDD505-2E9C-101B-9397-08002B2CF9AE}" pid="4" name="ICV">
    <vt:lpwstr>2EC92A4B018A41F5B6B964680E0F0417_11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