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B864B">
      <w:pPr>
        <w:spacing w:line="40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定制产品合同</w:t>
      </w:r>
    </w:p>
    <w:p w14:paraId="7C30FC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甲方（订做方）：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_________________________________</w:t>
      </w:r>
    </w:p>
    <w:p w14:paraId="3110B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统一社会信用代码：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________________________________________________</w:t>
      </w:r>
    </w:p>
    <w:p w14:paraId="585EFE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lang w:val="en-US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________________________________________________</w:t>
      </w:r>
    </w:p>
    <w:p w14:paraId="545C68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法定代表人：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</w:t>
      </w:r>
    </w:p>
    <w:p w14:paraId="0161F4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联系人：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</w:t>
      </w:r>
    </w:p>
    <w:p w14:paraId="029AA7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</w:t>
      </w:r>
    </w:p>
    <w:p w14:paraId="4907B7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乙方（加工方）：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</w:t>
      </w:r>
    </w:p>
    <w:p w14:paraId="532AB1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统一社会信用代码：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________________________________________________</w:t>
      </w:r>
    </w:p>
    <w:p w14:paraId="2AEAA6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________________________________________________</w:t>
      </w:r>
    </w:p>
    <w:p w14:paraId="01B537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法定代表人：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</w:t>
      </w:r>
    </w:p>
    <w:p w14:paraId="20FB49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联系人：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</w:t>
      </w:r>
    </w:p>
    <w:p w14:paraId="41B899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联系电话：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</w:t>
      </w:r>
    </w:p>
    <w:p w14:paraId="1385DD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鉴于甲方委托乙方加工定制产品，乙方同意接受委托，双方根据《中华人民共和国民法典》及相关法律法规，本着平等互利的原则，经友好协商，达成如下协议：</w:t>
      </w:r>
    </w:p>
    <w:p w14:paraId="377FC2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第一条 定制产品明细</w:t>
      </w:r>
    </w:p>
    <w:tbl>
      <w:tblPr>
        <w:tblStyle w:val="4"/>
        <w:tblpPr w:leftFromText="180" w:rightFromText="180" w:vertAnchor="text" w:horzAnchor="page" w:tblpX="678" w:tblpY="51"/>
        <w:tblOverlap w:val="never"/>
        <w:tblW w:w="10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0"/>
        <w:gridCol w:w="1620"/>
        <w:gridCol w:w="771"/>
        <w:gridCol w:w="1209"/>
        <w:gridCol w:w="1079"/>
        <w:gridCol w:w="1127"/>
        <w:gridCol w:w="1342"/>
      </w:tblGrid>
      <w:tr w14:paraId="5103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68" w:type="dxa"/>
            <w:noWrap w:val="0"/>
            <w:vAlign w:val="center"/>
          </w:tcPr>
          <w:p w14:paraId="10253007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产品名称</w:t>
            </w:r>
          </w:p>
        </w:tc>
        <w:tc>
          <w:tcPr>
            <w:tcW w:w="1620" w:type="dxa"/>
            <w:noWrap w:val="0"/>
            <w:vAlign w:val="center"/>
          </w:tcPr>
          <w:p w14:paraId="7B4BDDF4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产品规格</w:t>
            </w:r>
          </w:p>
        </w:tc>
        <w:tc>
          <w:tcPr>
            <w:tcW w:w="1620" w:type="dxa"/>
            <w:noWrap w:val="0"/>
            <w:vAlign w:val="center"/>
          </w:tcPr>
          <w:p w14:paraId="2F580265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包装规格</w:t>
            </w:r>
          </w:p>
        </w:tc>
        <w:tc>
          <w:tcPr>
            <w:tcW w:w="771" w:type="dxa"/>
            <w:noWrap w:val="0"/>
            <w:vAlign w:val="center"/>
          </w:tcPr>
          <w:p w14:paraId="3172C1F8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</w:t>
            </w:r>
          </w:p>
        </w:tc>
        <w:tc>
          <w:tcPr>
            <w:tcW w:w="1209" w:type="dxa"/>
            <w:noWrap w:val="0"/>
            <w:vAlign w:val="center"/>
          </w:tcPr>
          <w:p w14:paraId="250F6B45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单价</w:t>
            </w:r>
          </w:p>
        </w:tc>
        <w:tc>
          <w:tcPr>
            <w:tcW w:w="1079" w:type="dxa"/>
            <w:noWrap w:val="0"/>
            <w:vAlign w:val="center"/>
          </w:tcPr>
          <w:p w14:paraId="28B01D29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数量</w:t>
            </w:r>
          </w:p>
        </w:tc>
        <w:tc>
          <w:tcPr>
            <w:tcW w:w="1127" w:type="dxa"/>
            <w:noWrap w:val="0"/>
            <w:vAlign w:val="center"/>
          </w:tcPr>
          <w:p w14:paraId="629F55ED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金额</w:t>
            </w:r>
          </w:p>
        </w:tc>
        <w:tc>
          <w:tcPr>
            <w:tcW w:w="1342" w:type="dxa"/>
            <w:noWrap w:val="0"/>
            <w:vAlign w:val="center"/>
          </w:tcPr>
          <w:p w14:paraId="281BF4CA"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每批交货量</w:t>
            </w:r>
          </w:p>
        </w:tc>
      </w:tr>
      <w:tr w14:paraId="215B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68" w:type="dxa"/>
            <w:noWrap w:val="0"/>
            <w:vAlign w:val="center"/>
          </w:tcPr>
          <w:p w14:paraId="7F34CB3F">
            <w:pPr>
              <w:jc w:val="both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F512738">
            <w:pPr>
              <w:jc w:val="both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E4B865C">
            <w:pPr>
              <w:jc w:val="both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71" w:type="dxa"/>
            <w:noWrap w:val="0"/>
            <w:vAlign w:val="center"/>
          </w:tcPr>
          <w:p w14:paraId="4D928B2A">
            <w:pPr>
              <w:jc w:val="both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71CFDD3C">
            <w:pPr>
              <w:jc w:val="both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0FD46FE5">
            <w:pPr>
              <w:jc w:val="both"/>
              <w:rPr>
                <w:rFonts w:hint="eastAsia" w:ascii="宋体" w:hAnsi="宋体" w:cs="Times New Roman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6849A4AB">
            <w:pPr>
              <w:jc w:val="both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7664D14F"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56FE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667" w:type="dxa"/>
            <w:gridSpan w:val="6"/>
            <w:noWrap w:val="0"/>
            <w:vAlign w:val="center"/>
          </w:tcPr>
          <w:p w14:paraId="39801CED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合计</w:t>
            </w:r>
          </w:p>
        </w:tc>
        <w:tc>
          <w:tcPr>
            <w:tcW w:w="1127" w:type="dxa"/>
            <w:noWrap w:val="0"/>
            <w:vAlign w:val="center"/>
          </w:tcPr>
          <w:p w14:paraId="3AF5E2A6"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7E924EF4"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5967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136" w:type="dxa"/>
            <w:gridSpan w:val="8"/>
            <w:noWrap w:val="0"/>
            <w:vAlign w:val="center"/>
          </w:tcPr>
          <w:p w14:paraId="4676E7AE"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20955</wp:posOffset>
                      </wp:positionV>
                      <wp:extent cx="114300" cy="99060"/>
                      <wp:effectExtent l="4445" t="4445" r="18415" b="1841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06pt;margin-top:1.65pt;height:7.8pt;width:9pt;z-index:251659264;mso-width-relative:page;mso-height-relative:page;" fillcolor="#FFFFFF" filled="t" stroked="t" coordsize="21600,21600" o:gfxdata="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7nw7V9UAAAAIAQAADwAAAAAAAAABACAAAAAiAAAAZHJzL2Rvd25yZXYueG1s&#10;UEsBAhQAFAAAAAgAh07iQJ2Uo0n7AQAAHAQAAA4AAAAAAAAAAQAgAAAAJA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20955</wp:posOffset>
                      </wp:positionV>
                      <wp:extent cx="114300" cy="99060"/>
                      <wp:effectExtent l="4445" t="4445" r="18415" b="1841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8pt;margin-top:1.65pt;height:7.8pt;width:9pt;z-index:251660288;mso-width-relative:page;mso-height-relative:page;" fillcolor="#FFFFFF" filled="t" stroked="t" coordsize="21600,21600" o:gfxdata="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2ryKtYAAAAIAQAADwAAAAAAAAABACAAAAAiAAAAZHJzL2Rvd25yZXYueG1s&#10;UEsBAhQAFAAAAAgAh07iQF7q7IT6AQAAHAQAAA4AAAAAAAAAAQAgAAAAJQ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 w14:paraId="7791E0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第二条 包装设计与要求</w:t>
      </w:r>
    </w:p>
    <w:p w14:paraId="333265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包装设计：</w:t>
      </w:r>
    </w:p>
    <w:p w14:paraId="46E5C7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□ 由甲方提供完整包装设计稿</w:t>
      </w:r>
    </w:p>
    <w:p w14:paraId="1C6500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□ 由乙方根据甲方提供的资料代为设计（设计费用另计）</w:t>
      </w:r>
    </w:p>
    <w:p w14:paraId="4536C3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甲方应保证所提供的设计稿、图文资料不存在任何权利瑕疵，且不侵犯任何第三方的合法权益。如因甲方提供的设计稿或资料导致纠纷的，由甲方承担全部责任，如给乙方造成损失的，甲方应负责赔偿。</w:t>
      </w:r>
    </w:p>
    <w:p w14:paraId="762B85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产品包装上应标注乙方名称、地址、联系方式及产品执行标准等信息。如甲方要求不标注的，须以书面形式提出，由此产生的法律责任由甲方独自承担。</w:t>
      </w:r>
    </w:p>
    <w:p w14:paraId="79E228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设计稿一经甲方书面确认，不得擅自修改，否则由此产生的额外费用及损失由甲方承担。</w:t>
      </w:r>
    </w:p>
    <w:p w14:paraId="23BC6F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第三条 版费及支付</w:t>
      </w:r>
    </w:p>
    <w:p w14:paraId="6A0914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制作版费：人民币（大写) _____________ 元（ ______ 元）</w:t>
      </w:r>
    </w:p>
    <w:p w14:paraId="72B8EF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承担方式：□甲方承担 □乙方承担</w:t>
      </w:r>
    </w:p>
    <w:p w14:paraId="1F08EE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支付时间：如由甲方承担，应在合同签订后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日内支付完毕。</w:t>
      </w:r>
    </w:p>
    <w:p w14:paraId="72989E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第四条 交货与运输</w:t>
      </w:r>
    </w:p>
    <w:p w14:paraId="632D1D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交货方式：□乙方送货 □甲方自提 □乙方代办运输</w:t>
      </w:r>
    </w:p>
    <w:p w14:paraId="17FCB4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运输费用承担：________________________________</w:t>
      </w:r>
    </w:p>
    <w:p w14:paraId="39A21B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首批交货时间：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0D7D7E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提货期限：甲方应在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日前提完所有订货。</w:t>
      </w:r>
    </w:p>
    <w:p w14:paraId="29C1DD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交货/提货地点：________________________________</w:t>
      </w:r>
    </w:p>
    <w:p w14:paraId="75BB27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收货人信息：</w:t>
      </w:r>
    </w:p>
    <w:p w14:paraId="78EFC9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姓名：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，</w:t>
      </w:r>
    </w:p>
    <w:p w14:paraId="534781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身份证号：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，</w:t>
      </w:r>
    </w:p>
    <w:p w14:paraId="062F3A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联系电话：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</w:t>
      </w:r>
    </w:p>
    <w:p w14:paraId="236847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第五条 验收与质量</w:t>
      </w:r>
    </w:p>
    <w:p w14:paraId="01319A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验收标准：以双方确认的样品及国家相关标准为准。</w:t>
      </w:r>
    </w:p>
    <w:p w14:paraId="49CA61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验收期限：甲方应在收货后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日内完成验收，如有质量异议，须在此时限内书面提出。</w:t>
      </w:r>
    </w:p>
    <w:p w14:paraId="404E63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异议处理：对于不合格产品，甲方应妥善保管，乙方负责更换或退货，并承担相应费用。</w:t>
      </w:r>
    </w:p>
    <w:p w14:paraId="011B8F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第六条 付款方式</w:t>
      </w:r>
    </w:p>
    <w:p w14:paraId="20CC80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定金：合同签订后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日内，甲方支付总金额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%的定金，计人民币________________元。</w:t>
      </w:r>
    </w:p>
    <w:p w14:paraId="1B9467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余款支付：________________________________________________________</w:t>
      </w:r>
    </w:p>
    <w:p w14:paraId="4AA0E5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（请明确约定余款支付节点和方式，如"货到验收合格后X日内付清"）</w:t>
      </w:r>
    </w:p>
    <w:p w14:paraId="76DD73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第七条 双方主要权利义务</w:t>
      </w:r>
    </w:p>
    <w:p w14:paraId="51CB58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甲方应按照合同约定支付款项、及时提货。</w:t>
      </w:r>
    </w:p>
    <w:p w14:paraId="5A6C9D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乙方应按时按质完成生产，提供合格产品。</w:t>
      </w:r>
    </w:p>
    <w:p w14:paraId="4237F2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乙方应保持安全库存量：______________，以确保及时供货。</w:t>
      </w:r>
    </w:p>
    <w:p w14:paraId="0C0D23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合同期内，甲方不得向第三方订购本合同所列同类产品。</w:t>
      </w:r>
    </w:p>
    <w:p w14:paraId="3835C6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价格调整：如因市场变化需调整价格，乙方应提前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天书面通知甲方。</w:t>
      </w:r>
    </w:p>
    <w:p w14:paraId="28DFF9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第八条 违约责任</w:t>
      </w:r>
    </w:p>
    <w:p w14:paraId="696503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任何一方违约，应承担违约责任，赔偿给对方造成的损失。</w:t>
      </w:r>
    </w:p>
    <w:p w14:paraId="3F829A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甲方逾期提货的，乙方有权调整价格；甲方逾期付款的，应按日支付逾期金额千分之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的违约金。</w:t>
      </w:r>
    </w:p>
    <w:p w14:paraId="2FDD7A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乙方逾期交货的，应按日支付逾期交货金额千分之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的违约金。</w:t>
      </w:r>
    </w:p>
    <w:p w14:paraId="3780C0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第九条 不可抗力</w:t>
      </w:r>
    </w:p>
    <w:p w14:paraId="018579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因不可抗力（如自然灾害、疫情、政府行为等）导致无法履行合同的，根据影响程度，部分或全部免除责任。</w:t>
      </w:r>
    </w:p>
    <w:p w14:paraId="19FC62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第十条 争议解决</w:t>
      </w:r>
    </w:p>
    <w:p w14:paraId="6F1086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本合同履行中发生争议，应友好协商解决；协商不成的，应向乙方所在地人民法院提起诉讼。</w:t>
      </w:r>
    </w:p>
    <w:p w14:paraId="5CD794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第十一条 合同生效与期限</w:t>
      </w:r>
    </w:p>
    <w:p w14:paraId="6CEB51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本合同自双方签字盖章且甲方支付版费及定金后生效。</w:t>
      </w:r>
    </w:p>
    <w:p w14:paraId="4C09CB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合同期限：至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日止。</w:t>
      </w:r>
    </w:p>
    <w:p w14:paraId="632830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第十二条 其他</w:t>
      </w:r>
    </w:p>
    <w:p w14:paraId="287F74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本合同附件（包括但不限于产品规格说明、设计稿、补充协议等）为本合同组成部分，具有同等法律效力。</w:t>
      </w:r>
    </w:p>
    <w:p w14:paraId="6623E3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本合同一式贰份，双方各执壹份。</w:t>
      </w:r>
    </w:p>
    <w:p w14:paraId="49604F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57FC03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甲方（盖章）：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</w:t>
      </w:r>
    </w:p>
    <w:p w14:paraId="2E3BCC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法定代表人/授权代表签字：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</w:t>
      </w:r>
    </w:p>
    <w:p w14:paraId="4520F4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1335F5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乙方（盖章）：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</w:t>
      </w:r>
    </w:p>
    <w:p w14:paraId="588E1D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法定代表人/授权代表签字：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</w:t>
      </w:r>
    </w:p>
    <w:p w14:paraId="233319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7576C935"/>
    <w:sectPr>
      <w:pgSz w:w="11906" w:h="16838"/>
      <w:pgMar w:top="1134" w:right="924" w:bottom="1134" w:left="92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F6211"/>
    <w:rsid w:val="0FE83FCA"/>
    <w:rsid w:val="3B5E739B"/>
    <w:rsid w:val="6FA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19ad38fa-de36-4e36-aa78-b10972b0e9c7\&#23450;&#21046;&#20135;&#21697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定制产品合同.docx</Template>
  <Pages>4</Pages>
  <Words>1768</Words>
  <Characters>1774</Characters>
  <Lines>0</Lines>
  <Paragraphs>0</Paragraphs>
  <TotalTime>10</TotalTime>
  <ScaleCrop>false</ScaleCrop>
  <LinksUpToDate>false</LinksUpToDate>
  <CharactersWithSpaces>2820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2025-09-17T10:11:00Z</dcterms:created>
  <dc:creator>rankin</dc:creator>
  <cp:lastModifiedBy>rankin</cp:lastModifiedBy>
  <dcterms:modified xsi:type="dcterms:W3CDTF">2025-09-18T01:39:09Z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v1.0_mb_sPnNDnXF9tZArWT+78xelw==</vt:lpwstr>
  </property>
  <property fmtid="{D5CDD505-2E9C-101B-9397-08002B2CF9AE}" pid="4" name="ICV">
    <vt:lpwstr>A9BC23E4D5004BEE9A1D931B013844B1_11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