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905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/>
        <w:ind w:left="0" w:right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</w:rPr>
        <w:t>合作协议</w:t>
      </w:r>
    </w:p>
    <w:p w14:paraId="74FD5A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48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甲方：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</w:t>
      </w:r>
    </w:p>
    <w:p w14:paraId="41297F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48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乙方：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</w:t>
      </w:r>
    </w:p>
    <w:p w14:paraId="428BBA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为实现优势互补，经平等协商，根据《中华人民共和国民法典》及相关法律法规，达成如下协议，以资共同遵守。</w:t>
      </w:r>
    </w:p>
    <w:p w14:paraId="12270A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​​第一条 合作宗旨与范围​​</w:t>
      </w:r>
    </w:p>
    <w:p w14:paraId="6CFA64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​​项目名称：________</w:t>
      </w:r>
    </w:p>
    <w:p w14:paraId="69157B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​​经营范围：________</w:t>
      </w:r>
    </w:p>
    <w:p w14:paraId="0A928A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​​经营地址：________</w:t>
      </w:r>
    </w:p>
    <w:p w14:paraId="32BB5A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​​第二条 合作期限​​</w:t>
      </w:r>
    </w:p>
    <w:p w14:paraId="5F852C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本协议合作期限为 _____年，自_____年_____月_____日起至_____年_____月_____日止。合作期满后，若各方有意续约，应于期限届满前三十日另行协商签订新协议。</w:t>
      </w:r>
    </w:p>
    <w:p w14:paraId="6F3921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​​第三条 合作模式与出资​​</w:t>
      </w:r>
    </w:p>
    <w:p w14:paraId="4D7A4B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各方同意以成立有限责任公司（下称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项目公司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）或法律允许的其他形式进行本项目合作。</w:t>
      </w:r>
    </w:p>
    <w:p w14:paraId="5C40C8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​​出资安排：​​</w:t>
      </w:r>
    </w:p>
    <w:p w14:paraId="72821B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​​甲方以现金方式出资人民币______元（大写：________________元整），占 _____%股权。</w:t>
      </w:r>
    </w:p>
    <w:p w14:paraId="67E87B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​​乙方以专业技术（包括但不限于：）出资，经各方协商一致，该技术折价为人民币______元（大写：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元整），占 _____%股权。</w:t>
      </w:r>
    </w:p>
    <w:p w14:paraId="691D7B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甲方出资应于项目公司取得营业执照之日起_____日内转入共管账户或公司账户。乙方应保证其技术成果的合法所有权，并无权利瑕疵，并应于约定期限内完成技术资料交付及相关培训。</w:t>
      </w:r>
    </w:p>
    <w:p w14:paraId="563EC2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​​第四条 治理与财务管理​​</w:t>
      </w:r>
    </w:p>
    <w:p w14:paraId="5202F7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项目设财务负责人一名（由_____方委派），负责日常资金管理。所有重大经营支出（单笔超过人民币_______元或性质重要的支出）需经各方共同书面批准后方可执行。</w:t>
      </w:r>
    </w:p>
    <w:p w14:paraId="71B143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各方均有权在合理提前通知的情况下，查阅项目财务账簿及原始凭证。项目应于每月第______个工作日前向各方提供上月财务报表。</w:t>
      </w:r>
    </w:p>
    <w:p w14:paraId="251950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项目的利润分配为每年进行一次，会计年度为每年1月1日至12月31日。净利润在提取______%的法定公积金及任意公积金后，按照各方持股比例进行分配。</w:t>
      </w:r>
    </w:p>
    <w:p w14:paraId="751AF5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​​第五条 各方的权利与义务​​</w:t>
      </w:r>
    </w:p>
    <w:p w14:paraId="3C6D99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​​甲方权利与义务：​​</w:t>
      </w:r>
    </w:p>
    <w:p w14:paraId="39172F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负责项目运营所需的设备投资、物料采购、市场销售、物流配送及日常财务管理。</w:t>
      </w:r>
    </w:p>
    <w:p w14:paraId="6C25B5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享有依其股权比例获得分红的权利。</w:t>
      </w:r>
    </w:p>
    <w:p w14:paraId="4B3828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​​乙方权利与义务：​​</w:t>
      </w:r>
    </w:p>
    <w:p w14:paraId="157A7F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全面负责本项目相关技术的开发、升级、维护，负责生产人员的技术培训、生产过程监控与产品质量管理。</w:t>
      </w:r>
    </w:p>
    <w:p w14:paraId="687F24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应勤勉尽责，确保其负责领域的技术先进性与稳定性。</w:t>
      </w:r>
    </w:p>
    <w:p w14:paraId="12C502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考虑到项目初期运营，乙方每月可预支人民币______元作为劳务报酬，该款项的50%计入项目经营成本，其余50%从其年度应得分红中预先扣除。</w:t>
      </w:r>
    </w:p>
    <w:p w14:paraId="75C5A7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​​第六条 保密义务​​</w:t>
      </w:r>
    </w:p>
    <w:p w14:paraId="18177B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合作期内及合作终止后______年内，未经其他方书面同意，任何一方不得将本项目的技术资料、客户信息、财务数据等任何商业秘密向任何第三方披露，亦不得用于本合作项目之外的任何目的。</w:t>
      </w:r>
    </w:p>
    <w:p w14:paraId="509BDB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​​第七条 违约责任​​</w:t>
      </w:r>
    </w:p>
    <w:p w14:paraId="7B0277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任何一方违反本协议项下任何约定，均视为违约。守约方有权要求违约方赔偿其全部直接损失。</w:t>
      </w:r>
    </w:p>
    <w:p w14:paraId="49CA64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在合作期内，若任一方未经其他方一致同意擅自退出合作，应向守约方支付违约金，违约金金额为：自合作开始至退出时，守约方月平均应得收益 × 剩余合作期的月数。同时，退出方两年内不得在该项目经营地址_______公里范围内，从事与本项目有竞争关系的经营活动。</w:t>
      </w:r>
    </w:p>
    <w:p w14:paraId="65C59D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因产品质量问题导致的损失，经鉴定确属技术方案缺陷的，由乙方承担相应责任；因销售、账款管理等运营不善造成的坏账损失，由甲方承担相应责任。</w:t>
      </w:r>
    </w:p>
    <w:p w14:paraId="775019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​​第八条 协议的生效及其他​​</w:t>
      </w:r>
    </w:p>
    <w:p w14:paraId="3C49F1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本协议一式______份，甲乙双方各执______份，具有同等法律效力，自各方签字或盖章之日起生效。</w:t>
      </w:r>
    </w:p>
    <w:p w14:paraId="7A87AC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本协议履行过程中，如有未尽事宜，应由各方协商一致后签订书面补充协议。补充协议与本协议具有同等法律效力。</w:t>
      </w:r>
    </w:p>
    <w:p w14:paraId="2A94CE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因本协议引起的或与本协议有关的任何争议，各方应友好协商解决；协商不成的，任何一方均有权向本项目经营所在地有管辖权的人民法院提起诉讼。</w:t>
      </w:r>
    </w:p>
    <w:p w14:paraId="325035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48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EB163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甲方：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乙方：</w:t>
      </w:r>
    </w:p>
    <w:p w14:paraId="7607B8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 w14:paraId="3A3877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480"/>
        <w:textAlignment w:val="auto"/>
        <w:rPr>
          <w:sz w:val="24"/>
          <w:szCs w:val="24"/>
        </w:rPr>
      </w:pPr>
    </w:p>
    <w:p w14:paraId="5D9B53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9315B"/>
    <w:rsid w:val="1B222E80"/>
    <w:rsid w:val="5679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d0ca810-b66c-4d83-afe1-b7a015bf883f\&#39033;&#30446;&#21512;&#20316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项目合作协议.docx</Template>
  <Pages>3</Pages>
  <Words>1160</Words>
  <Characters>1160</Characters>
  <Lines>0</Lines>
  <Paragraphs>0</Paragraphs>
  <TotalTime>87</TotalTime>
  <ScaleCrop>false</ScaleCrop>
  <LinksUpToDate>false</LinksUpToDate>
  <CharactersWithSpaces>1532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2025-09-28T03:22:00Z</dcterms:created>
  <dc:creator>rankin</dc:creator>
  <cp:lastModifiedBy>rankin</cp:lastModifiedBy>
  <dcterms:modified xsi:type="dcterms:W3CDTF">2025-09-28T05:12:33Z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v1.0_mb_rqSCOV200Zq3D+u/JgTTvw==</vt:lpwstr>
  </property>
  <property fmtid="{D5CDD505-2E9C-101B-9397-08002B2CF9AE}" pid="4" name="ICV">
    <vt:lpwstr>3ACF931D85304829B5EE37628C3F8D60_11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