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BB076">
      <w:pPr>
        <w:pStyle w:val="9"/>
        <w:bidi w:val="0"/>
        <w:rPr>
          <w:rFonts w:hint="eastAsia"/>
          <w:lang w:val="en-US" w:eastAsia="zh-CN"/>
        </w:rPr>
      </w:pPr>
      <w:r>
        <w:rPr>
          <w:rFonts w:hint="eastAsia"/>
          <w:lang w:val="en-US" w:eastAsia="zh-CN"/>
        </w:rPr>
        <w:t>幼儿园转让协议</w:t>
      </w:r>
    </w:p>
    <w:p w14:paraId="44A9208A">
      <w:pPr>
        <w:pStyle w:val="11"/>
        <w:bidi w:val="0"/>
        <w:ind w:firstLine="560" w:firstLineChars="200"/>
        <w:rPr>
          <w:rFonts w:hint="eastAsia" w:ascii="宋体" w:hAnsi="宋体" w:eastAsia="宋体" w:cs="宋体"/>
          <w:b w:val="0"/>
          <w:bCs/>
          <w:strike w:val="0"/>
          <w:dstrike w:val="0"/>
          <w:lang w:val="en-US" w:eastAsia="zh-CN"/>
        </w:rPr>
      </w:pPr>
      <w:r>
        <w:rPr>
          <w:rFonts w:hint="eastAsia" w:ascii="宋体" w:hAnsi="宋体" w:eastAsia="宋体" w:cs="宋体"/>
          <w:b w:val="0"/>
          <w:bCs/>
          <w:strike w:val="0"/>
          <w:dstrike w:val="0"/>
          <w:lang w:val="en-US" w:eastAsia="zh-CN"/>
        </w:rPr>
        <w:t xml:space="preserve">转让方(甲方)：           身份证号：  </w:t>
      </w:r>
    </w:p>
    <w:p w14:paraId="65B1FE29">
      <w:pPr>
        <w:pStyle w:val="11"/>
        <w:bidi w:val="0"/>
        <w:ind w:firstLine="560" w:firstLineChars="200"/>
        <w:rPr>
          <w:rFonts w:hint="eastAsia" w:ascii="宋体" w:hAnsi="宋体" w:eastAsia="宋体" w:cs="宋体"/>
          <w:b w:val="0"/>
          <w:bCs/>
          <w:strike w:val="0"/>
          <w:dstrike w:val="0"/>
          <w:lang w:val="en-US" w:eastAsia="zh-CN"/>
        </w:rPr>
      </w:pPr>
      <w:r>
        <w:rPr>
          <w:rFonts w:hint="eastAsia" w:ascii="宋体" w:hAnsi="宋体" w:eastAsia="宋体" w:cs="宋体"/>
          <w:b w:val="0"/>
          <w:bCs/>
          <w:strike w:val="0"/>
          <w:dstrike w:val="0"/>
          <w:lang w:val="en-US" w:eastAsia="zh-CN"/>
        </w:rPr>
        <w:t xml:space="preserve">受让方(乙方)：           身份证号：  </w:t>
      </w:r>
    </w:p>
    <w:p w14:paraId="3FEF7E1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鉴于甲方是本协议项下幼儿园的合法经营者，现自愿将该幼儿园的经营权及资产转让给乙方。根据《中华人民共和国民法典》及相关法律法规，甲、乙双方经友好协商，就转让事宜达成如下协议，以资共同遵守。</w:t>
      </w:r>
    </w:p>
    <w:p w14:paraId="16EDA28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第一条 转让标的​​</w:t>
      </w:r>
    </w:p>
    <w:p w14:paraId="7C277626">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lang w:val="en-US" w:eastAsia="zh-CN"/>
        </w:rPr>
        <w:t>1.1 甲方自愿将其经营的位于 ________的幼儿园（以下简称“该幼儿园”）的整体经营权、资产及本协议约定的其他权利转让给乙方。</w:t>
      </w:r>
    </w:p>
    <w:p w14:paraId="113B6A0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1.2 转让范围包括但不限于：该幼儿园的办学资质（以可依法变更或继受为限）、现有装修、装饰、设施设备、教具、学生档案、品牌名称及其他无形资产。</w:t>
      </w:r>
    </w:p>
    <w:p w14:paraId="6632D09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第二条 资产与设施归属​​</w:t>
      </w:r>
    </w:p>
    <w:p w14:paraId="74D591F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自本协议第三条约定的转让款支付完毕之日起，该幼儿园内所有附属设施、设备、教具、装修、装饰等清单（详见附件一《资产交接清单》）内所列物品的所有权/使用权无偿归乙方所有。甲方应确保其对上述资产享有合法处分权，不存在任何权利瑕疵。</w:t>
      </w:r>
    </w:p>
    <w:p w14:paraId="21D3EE1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第三条 转让对价及支付方式​​</w:t>
      </w:r>
    </w:p>
    <w:p w14:paraId="329C18B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3.1 经双方确认，本次转让总价款为人民币__________元整（¥__________）。</w:t>
      </w:r>
    </w:p>
    <w:p w14:paraId="16AB5D1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3.2 支付方式如下：</w:t>
      </w:r>
    </w:p>
    <w:p w14:paraId="1FBAC14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3.2.1 乙方应于_____年_____月____日前向甲方支付首笔转让款人民币__________元整（¥__________）。</w:t>
      </w:r>
    </w:p>
    <w:p w14:paraId="73CC04D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3.2.2 剩余尾款人民币__________元整（¥__________）作为保证金，由乙方于_____年_____月_____日前支付。乙方仅在该保证金支付前，未发现甲方存在未披露的债务、欠费或违反本协议承诺的情形下，才有义务支付此款项。</w:t>
      </w:r>
    </w:p>
    <w:p w14:paraId="16B3E64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3.3 上述款项支付完成后，甲方不得再以任何理由向乙方索取任何其他费用。</w:t>
      </w:r>
    </w:p>
    <w:p w14:paraId="35996B9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第四条 经营权、债权与债务的承担​​</w:t>
      </w:r>
    </w:p>
    <w:p w14:paraId="3A3708BE">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4.1 责任分界点：以_____年_____月_____日为经营权及责任转移的基准日（下称“基准日”）。</w:t>
      </w:r>
    </w:p>
    <w:p w14:paraId="3E4B1961">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4.2 自基准日起，该幼儿园的经营管理权、损益及因经营产生的一切债权债务均由乙方享有和承担。</w:t>
      </w:r>
    </w:p>
    <w:p w14:paraId="39F1E08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4.3 基准日之前，该幼儿园所产生的一切债务、税费、行政罚款、应付未付款项及与员工、家长、第三方的一切纠纷，均由甲方负责清偿并妥善解决，与乙方无关。若因此给乙方造成损失，甲方承担全部赔偿责任。</w:t>
      </w:r>
    </w:p>
    <w:p w14:paraId="7BA8940E">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第五条 员工安置​​</w:t>
      </w:r>
    </w:p>
    <w:p w14:paraId="7A922089">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幼儿园现有员工由甲方负责依据《中华人民共和国劳动合同法》等相关法律规定进行妥善安置与补偿。乙方如需重新聘用其中员工，应在基准日后自行与该员工协商并签订新的劳动合同，相关权利义务与甲方无关。</w:t>
      </w:r>
    </w:p>
    <w:p w14:paraId="6ADDD93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第六条 甲方的陈述与保证​​</w:t>
      </w:r>
    </w:p>
    <w:p w14:paraId="62A49919">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6.1 甲方保证对该幼儿园的资产享有完全的、合法的处分权。</w:t>
      </w:r>
    </w:p>
    <w:p w14:paraId="2A5AC57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6.2 甲方保证向乙方提供的所有文件、资料及信息（包括但不限于财务状况、合同纠纷、资质证照等）均是真实、准确、完整的。</w:t>
      </w:r>
    </w:p>
    <w:p w14:paraId="286E0FB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6.3 甲方保证该幼儿园在基准日前的一切经营活动均符合法律规定，不存在任何未披露的重大诉讼、仲裁或行政处罚。</w:t>
      </w:r>
    </w:p>
    <w:p w14:paraId="12EAA45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第七条 保密义务​​</w:t>
      </w:r>
    </w:p>
    <w:p w14:paraId="076F828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除非根据法律法规规定或应有权机关要求，或因履行本协议需要披露给相关中介机构，任何一方均不得向任何第三方泄露因签署或履行本协议而知悉的对方的商业秘密（包括但不限于招生信息、教材、教学方法、经营数据等）。</w:t>
      </w:r>
    </w:p>
    <w:p w14:paraId="16BF5DD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第八条 违约责任​​</w:t>
      </w:r>
    </w:p>
    <w:p w14:paraId="5161AE7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任何一方违反本协议约定，给对方造成损失的，违约方应承担继续履行、采取补救措施或赔偿损失等违约责任。</w:t>
      </w:r>
    </w:p>
    <w:p w14:paraId="7E1D939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第九条 争议解决​​</w:t>
      </w:r>
    </w:p>
    <w:p w14:paraId="28DA3361">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因本协议引起的或与本协议有关的任何争议，双方应首先通过友好协商解决。协商不成的，任何一方均有权向该幼儿园所在地有管辖权的人民法院提起诉讼。</w:t>
      </w:r>
    </w:p>
    <w:p w14:paraId="68D3BD3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第十条 其他​​</w:t>
      </w:r>
    </w:p>
    <w:p w14:paraId="57C1A8A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10.1 本协议未尽事宜，双方可另行签订书面补充协议，补充协议与本协议具有同等法律效力。</w:t>
      </w:r>
    </w:p>
    <w:p w14:paraId="5F79645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10.2 本协议附件为本协议不可分割的组成部分。</w:t>
      </w:r>
    </w:p>
    <w:p w14:paraId="3D75AEA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10.3 本协议一式两份，甲、乙双方各执一份，自双方签字或盖章之日起生效。</w:t>
      </w:r>
    </w:p>
    <w:p w14:paraId="31ABED8E">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附件一：《资产交接清单》</w:t>
      </w:r>
      <w:bookmarkStart w:id="0" w:name="_GoBack"/>
      <w:bookmarkEnd w:id="0"/>
    </w:p>
    <w:p w14:paraId="204AB87E">
      <w:pPr>
        <w:pStyle w:val="10"/>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lang w:val="en-US" w:eastAsia="zh-CN"/>
        </w:rPr>
      </w:pPr>
      <w:r>
        <w:rPr>
          <w:rFonts w:hint="eastAsia"/>
          <w:lang w:val="en-US" w:eastAsia="zh-CN"/>
        </w:rPr>
        <w:t>甲方：</w:t>
      </w:r>
    </w:p>
    <w:p w14:paraId="281892DA">
      <w:pPr>
        <w:pStyle w:val="10"/>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lang w:val="en-US" w:eastAsia="zh-CN"/>
        </w:rPr>
      </w:pPr>
      <w:r>
        <w:rPr>
          <w:rFonts w:hint="eastAsia"/>
          <w:lang w:val="en-US" w:eastAsia="zh-CN"/>
        </w:rPr>
        <w:t xml:space="preserve">乙方：  </w:t>
      </w:r>
    </w:p>
    <w:p w14:paraId="6DB40AB2">
      <w:pPr>
        <w:pStyle w:val="10"/>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lang w:val="en-US" w:eastAsia="zh-CN"/>
        </w:rPr>
      </w:pPr>
      <w:r>
        <w:rPr>
          <w:rFonts w:hint="eastAsia"/>
          <w:lang w:val="en-US" w:eastAsia="zh-CN"/>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A0D8">
    <w:pPr>
      <w:pStyle w:val="4"/>
    </w:pPr>
  </w:p>
  <w:p w14:paraId="1E8451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77F1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77F1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WRjYzA1MjhmZWY2NGVmMzcxZmExZjc0YmE2ZmUifQ=="/>
  </w:docVars>
  <w:rsids>
    <w:rsidRoot w:val="27A00D03"/>
    <w:rsid w:val="192137DF"/>
    <w:rsid w:val="1D901264"/>
    <w:rsid w:val="1DDC248C"/>
    <w:rsid w:val="27A00D03"/>
    <w:rsid w:val="2A0E4701"/>
    <w:rsid w:val="311050D5"/>
    <w:rsid w:val="33262DEE"/>
    <w:rsid w:val="43371C68"/>
    <w:rsid w:val="445C77E2"/>
    <w:rsid w:val="46790A1C"/>
    <w:rsid w:val="4C391ADB"/>
    <w:rsid w:val="4EC66CFF"/>
    <w:rsid w:val="59E72B5C"/>
    <w:rsid w:val="64D4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rPr>
  </w:style>
  <w:style w:type="paragraph" w:customStyle="1" w:styleId="9">
    <w:name w:val="合同-标题"/>
    <w:basedOn w:val="5"/>
    <w:link w:val="14"/>
    <w:uiPriority w:val="0"/>
    <w:pPr>
      <w:spacing w:after="100" w:afterLines="100"/>
    </w:pPr>
    <w:rPr>
      <w:rFonts w:eastAsia="黑体" w:asciiTheme="minorAscii" w:hAnsiTheme="minorAscii"/>
      <w:sz w:val="36"/>
    </w:rPr>
  </w:style>
  <w:style w:type="paragraph" w:customStyle="1" w:styleId="10">
    <w:name w:val="合同-正文"/>
    <w:basedOn w:val="1"/>
    <w:link w:val="15"/>
    <w:qFormat/>
    <w:uiPriority w:val="0"/>
    <w:pPr>
      <w:spacing w:before="240" w:beforeLines="0" w:after="60" w:afterLines="0"/>
      <w:ind w:firstLine="723" w:firstLineChars="200"/>
      <w:jc w:val="left"/>
      <w:outlineLvl w:val="0"/>
    </w:pPr>
    <w:rPr>
      <w:rFonts w:eastAsia="宋体" w:asciiTheme="minorAscii" w:hAnsiTheme="minorAscii"/>
      <w:sz w:val="24"/>
    </w:rPr>
  </w:style>
  <w:style w:type="paragraph" w:customStyle="1" w:styleId="11">
    <w:name w:val="正文头部订立方"/>
    <w:basedOn w:val="1"/>
    <w:link w:val="13"/>
    <w:qFormat/>
    <w:uiPriority w:val="0"/>
    <w:pPr>
      <w:snapToGrid w:val="0"/>
      <w:spacing w:beforeLines="0" w:afterLines="0" w:line="360" w:lineRule="auto"/>
      <w:jc w:val="left"/>
      <w:outlineLvl w:val="0"/>
    </w:pPr>
    <w:rPr>
      <w:rFonts w:eastAsia="黑体" w:asciiTheme="minorAscii" w:hAnsiTheme="minorAscii"/>
      <w:b/>
      <w:sz w:val="28"/>
    </w:rPr>
  </w:style>
  <w:style w:type="paragraph" w:customStyle="1" w:styleId="12">
    <w:name w:val="条款标题"/>
    <w:basedOn w:val="1"/>
    <w:link w:val="16"/>
    <w:qFormat/>
    <w:uiPriority w:val="0"/>
    <w:pPr>
      <w:spacing w:before="240" w:beforeLines="0" w:after="60" w:afterLines="0"/>
      <w:ind w:firstLine="723" w:firstLineChars="200"/>
      <w:jc w:val="left"/>
      <w:outlineLvl w:val="0"/>
    </w:pPr>
    <w:rPr>
      <w:rFonts w:eastAsia="宋体" w:asciiTheme="minorAscii" w:hAnsiTheme="minorAscii"/>
      <w:b/>
      <w:sz w:val="24"/>
    </w:rPr>
  </w:style>
  <w:style w:type="character" w:customStyle="1" w:styleId="13">
    <w:name w:val="正文头部订立方 Char"/>
    <w:link w:val="11"/>
    <w:qFormat/>
    <w:uiPriority w:val="0"/>
    <w:rPr>
      <w:rFonts w:eastAsia="黑体" w:asciiTheme="minorAscii" w:hAnsiTheme="minorAscii"/>
      <w:b/>
      <w:sz w:val="28"/>
    </w:rPr>
  </w:style>
  <w:style w:type="character" w:customStyle="1" w:styleId="14">
    <w:name w:val="合同-标题 Char"/>
    <w:link w:val="9"/>
    <w:qFormat/>
    <w:uiPriority w:val="0"/>
    <w:rPr>
      <w:rFonts w:eastAsia="黑体" w:asciiTheme="minorAscii" w:hAnsiTheme="minorAscii"/>
      <w:sz w:val="36"/>
    </w:rPr>
  </w:style>
  <w:style w:type="character" w:customStyle="1" w:styleId="15">
    <w:name w:val="合同-正文 Char"/>
    <w:link w:val="10"/>
    <w:qFormat/>
    <w:uiPriority w:val="0"/>
    <w:rPr>
      <w:rFonts w:eastAsia="宋体" w:asciiTheme="minorAscii" w:hAnsiTheme="minorAscii"/>
      <w:sz w:val="24"/>
    </w:rPr>
  </w:style>
  <w:style w:type="character" w:customStyle="1" w:styleId="16">
    <w:name w:val="条款标题 Char"/>
    <w:link w:val="12"/>
    <w:qFormat/>
    <w:uiPriority w:val="0"/>
    <w:rPr>
      <w:rFonts w:eastAsia="宋体" w:asciiTheme="minorAscii" w:hAnsiTheme="minorAscii"/>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d9d4e0b9ebabfd72f939999842cfc46\&#24188;&#20799;&#22253;&#36716;&#35753;&#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幼儿园转让协议.docx</Template>
  <Pages>3</Pages>
  <Words>611</Words>
  <Characters>614</Characters>
  <Lines>0</Lines>
  <Paragraphs>0</Paragraphs>
  <TotalTime>7</TotalTime>
  <ScaleCrop>false</ScaleCrop>
  <LinksUpToDate>false</LinksUpToDate>
  <CharactersWithSpaces>695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2025-10-23T05:06:00Z</dcterms:created>
  <dc:creator>rankin</dc:creator>
  <cp:lastModifiedBy>rankin</cp:lastModifiedBy>
  <dcterms:modified xsi:type="dcterms:W3CDTF">2025-10-23T05:37:43Z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CC9EF2B90FD84097AACC77D709128EEE_11</vt:lpwstr>
  </property>
  <property fmtid="{D5CDD505-2E9C-101B-9397-08002B2CF9AE}" pid="4" name="KSOTemplateUUID">
    <vt:lpwstr>v1.0_mb_ngOpx1B7bEk229o8497W8g==</vt:lpwstr>
  </property>
  <property fmtid="{D5CDD505-2E9C-101B-9397-08002B2CF9AE}" pid="5" name="KSOTemplateDocerSaveRecord">
    <vt:lpwstr>eyJoZGlkIjoiM2I2ZDcxNDg0YzNkN2ZhZWZhZWQ4ZjQwZmNjM2NjNGUiLCJ1c2VySWQiOiI0NjE1MDMxNjIifQ==</vt:lpwstr>
  </property>
</Properties>
</file>