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nts/font1.odttf" ContentType="application/vnd.openxmlformats-officedocument.obfuscatedFont"/>
  <Override PartName="/word/fonts/font10.odttf" ContentType="application/vnd.openxmlformats-officedocument.obfuscatedFont"/>
  <Override PartName="/word/fonts/font2.odttf" ContentType="application/vnd.openxmlformats-officedocument.obfuscatedFont"/>
  <Override PartName="/word/fonts/font3.odttf" ContentType="application/vnd.openxmlformats-officedocument.obfuscatedFont"/>
  <Override PartName="/word/fonts/font4.odttf" ContentType="application/vnd.openxmlformats-officedocument.obfuscatedFont"/>
  <Override PartName="/word/fonts/font5.odttf" ContentType="application/vnd.openxmlformats-officedocument.obfuscatedFont"/>
  <Override PartName="/word/fonts/font6.odttf" ContentType="application/vnd.openxmlformats-officedocument.obfuscatedFont"/>
  <Override PartName="/word/fonts/font7.odttf" ContentType="application/vnd.openxmlformats-officedocument.obfuscatedFont"/>
  <Override PartName="/word/fonts/font8.odttf" ContentType="application/vnd.openxmlformats-officedocument.obfuscatedFont"/>
  <Override PartName="/word/fonts/font9.odttf" ContentType="application/vnd.openxmlformats-officedocument.obfuscatedFont"/>
  <Override PartName="/word/footer1.xml" ContentType="application/vnd.openxmlformats-officedocument.wordprocessingml.foot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18A6CE25">
      <w:pPr>
        <w:pStyle w:val="2"/>
        <w:spacing w:before="0" w:beforeAutospacing="0" w:after="0" w:afterAutospacing="0" w:line="360" w:lineRule="auto"/>
        <w:jc w:val="center"/>
        <w:rPr>
          <w:rFonts w:hint="eastAsia" w:ascii="宋体" w:hAnsi="宋体" w:eastAsia="宋体" w:cs="宋体"/>
          <w:b/>
          <w:sz w:val="32"/>
          <w:lang w:val="en-US" w:eastAsia="zh-CN"/>
        </w:rPr>
      </w:pPr>
      <w:r>
        <w:rPr>
          <w:rFonts w:hint="eastAsia" w:ascii="宋体" w:hAnsi="宋体" w:eastAsia="宋体" w:cs="宋体"/>
          <w:b/>
          <w:sz w:val="32"/>
          <w:lang w:val="en-US" w:eastAsia="zh-CN"/>
        </w:rPr>
        <w:t>兼职</w:t>
      </w:r>
      <w:r>
        <w:rPr>
          <w:rFonts w:hint="eastAsia" w:ascii="宋体" w:hAnsi="宋体" w:eastAsia="宋体" w:cs="宋体"/>
          <w:b/>
          <w:sz w:val="32"/>
        </w:rPr>
        <w:t>合同</w:t>
      </w:r>
    </w:p>
    <w:p w14:paraId="69126E67">
      <w:pPr>
        <w:pStyle w:val="6"/>
        <w:spacing w:before="0" w:beforeAutospacing="0" w:after="0" w:afterAutospacing="0" w:line="360" w:lineRule="auto"/>
        <w:ind w:firstLine="560" w:firstLineChars="200"/>
        <w:rPr>
          <w:rFonts w:hint="eastAsia" w:ascii="宋体" w:hAnsi="宋体" w:eastAsia="宋体" w:cs="宋体"/>
          <w:color w:val="000000"/>
          <w:sz w:val="28"/>
          <w:szCs w:val="28"/>
          <w:lang w:val="en-US" w:eastAsia="zh-CN"/>
        </w:rPr>
      </w:pPr>
      <w:r>
        <w:rPr>
          <w:rFonts w:hint="eastAsia" w:ascii="宋体" w:hAnsi="宋体" w:eastAsia="宋体" w:cs="宋体"/>
          <w:b w:val="0"/>
          <w:bCs/>
          <w:color w:val="000000"/>
          <w:sz w:val="28"/>
          <w:szCs w:val="28"/>
        </w:rPr>
        <w:t>甲方（用</w:t>
      </w:r>
      <w:r>
        <w:rPr>
          <w:rFonts w:hint="eastAsia" w:ascii="宋体" w:hAnsi="宋体" w:eastAsia="宋体" w:cs="宋体"/>
          <w:b w:val="0"/>
          <w:bCs/>
          <w:color w:val="000000"/>
          <w:sz w:val="28"/>
          <w:szCs w:val="28"/>
          <w:lang w:val="en-US" w:eastAsia="zh-CN"/>
        </w:rPr>
        <w:t>工</w:t>
      </w:r>
      <w:r>
        <w:rPr>
          <w:rFonts w:hint="eastAsia" w:ascii="宋体" w:hAnsi="宋体" w:eastAsia="宋体" w:cs="宋体"/>
          <w:b w:val="0"/>
          <w:bCs/>
          <w:color w:val="000000"/>
          <w:sz w:val="28"/>
          <w:szCs w:val="28"/>
        </w:rPr>
        <w:t>单位）</w:t>
      </w:r>
      <w:r>
        <w:rPr>
          <w:rFonts w:hint="eastAsia" w:ascii="宋体" w:hAnsi="宋体" w:eastAsia="宋体" w:cs="宋体"/>
          <w:b w:val="0"/>
          <w:bCs/>
          <w:color w:val="000000"/>
          <w:sz w:val="28"/>
          <w:szCs w:val="28"/>
          <w:lang w:eastAsia="zh-CN"/>
        </w:rPr>
        <w:t>：</w:t>
      </w:r>
      <w:r>
        <w:rPr>
          <w:rFonts w:hint="eastAsia" w:ascii="宋体" w:hAnsi="宋体" w:eastAsia="宋体" w:cs="宋体"/>
          <w:color w:val="000000"/>
          <w:sz w:val="28"/>
          <w:szCs w:val="28"/>
          <w:u w:val="single"/>
          <w:lang w:val="en-US" w:eastAsia="zh-CN"/>
        </w:rPr>
        <w:t xml:space="preserve">                 </w:t>
      </w:r>
      <w:r>
        <w:rPr>
          <w:rFonts w:hint="eastAsia" w:ascii="宋体" w:hAnsi="宋体" w:eastAsia="宋体" w:cs="宋体"/>
          <w:color w:val="000000"/>
          <w:sz w:val="28"/>
          <w:szCs w:val="28"/>
          <w:u w:val="single"/>
        </w:rPr>
        <w:t>  </w:t>
      </w:r>
      <w:r>
        <w:rPr>
          <w:rFonts w:hint="eastAsia" w:ascii="宋体" w:hAnsi="宋体" w:eastAsia="宋体" w:cs="宋体"/>
          <w:b/>
          <w:color w:val="000000"/>
          <w:sz w:val="28"/>
          <w:szCs w:val="28"/>
          <w:lang w:val="en-US" w:eastAsia="zh-CN"/>
        </w:rPr>
        <w:t xml:space="preserve">                   </w:t>
      </w:r>
    </w:p>
    <w:p w14:paraId="49587223">
      <w:pPr>
        <w:pStyle w:val="6"/>
        <w:spacing w:before="0" w:beforeAutospacing="0" w:after="0" w:afterAutospacing="0" w:line="360" w:lineRule="auto"/>
        <w:ind w:firstLine="560" w:firstLineChars="200"/>
        <w:rPr>
          <w:rFonts w:hint="eastAsia" w:ascii="宋体" w:hAnsi="宋体" w:eastAsia="宋体" w:cs="宋体"/>
          <w:color w:val="000000"/>
          <w:sz w:val="28"/>
          <w:szCs w:val="28"/>
        </w:rPr>
      </w:pPr>
      <w:r>
        <w:rPr>
          <w:rFonts w:hint="eastAsia" w:ascii="宋体" w:hAnsi="宋体" w:eastAsia="宋体" w:cs="宋体"/>
          <w:color w:val="000000"/>
          <w:sz w:val="28"/>
          <w:szCs w:val="28"/>
        </w:rPr>
        <w:t>统一社会信用代码：</w:t>
      </w:r>
      <w:r>
        <w:rPr>
          <w:rFonts w:hint="eastAsia" w:ascii="宋体" w:hAnsi="宋体" w:eastAsia="宋体" w:cs="宋体"/>
          <w:color w:val="000000"/>
          <w:sz w:val="28"/>
          <w:szCs w:val="28"/>
          <w:u w:val="single"/>
        </w:rPr>
        <w:t> </w:t>
      </w:r>
      <w:r>
        <w:rPr>
          <w:rFonts w:hint="eastAsia" w:ascii="宋体" w:hAnsi="宋体" w:eastAsia="宋体" w:cs="宋体"/>
          <w:color w:val="000000"/>
          <w:sz w:val="28"/>
          <w:szCs w:val="28"/>
          <w:u w:val="single"/>
          <w:lang w:val="en-US" w:eastAsia="zh-CN"/>
        </w:rPr>
        <w:t xml:space="preserve">             </w:t>
      </w:r>
      <w:r>
        <w:rPr>
          <w:rFonts w:hint="eastAsia" w:ascii="宋体" w:hAnsi="宋体" w:eastAsia="宋体" w:cs="宋体"/>
          <w:color w:val="000000"/>
          <w:sz w:val="28"/>
          <w:szCs w:val="28"/>
          <w:u w:val="single"/>
        </w:rPr>
        <w:t>   </w:t>
      </w:r>
    </w:p>
    <w:p w14:paraId="12CB8310">
      <w:pPr>
        <w:pStyle w:val="6"/>
        <w:spacing w:before="0" w:beforeAutospacing="0" w:after="0" w:afterAutospacing="0" w:line="360" w:lineRule="auto"/>
        <w:ind w:firstLine="560" w:firstLineChars="200"/>
        <w:rPr>
          <w:rFonts w:hint="eastAsia" w:ascii="宋体" w:hAnsi="宋体" w:eastAsia="宋体" w:cs="宋体"/>
          <w:color w:val="000000"/>
          <w:sz w:val="28"/>
          <w:szCs w:val="28"/>
          <w:lang w:eastAsia="zh-CN"/>
        </w:rPr>
      </w:pPr>
      <w:r>
        <w:rPr>
          <w:rFonts w:hint="eastAsia" w:ascii="宋体" w:hAnsi="宋体" w:eastAsia="宋体" w:cs="宋体"/>
          <w:b w:val="0"/>
          <w:bCs/>
          <w:color w:val="000000"/>
          <w:sz w:val="28"/>
          <w:szCs w:val="28"/>
        </w:rPr>
        <w:t>乙方（</w:t>
      </w:r>
      <w:r>
        <w:rPr>
          <w:rFonts w:hint="eastAsia" w:ascii="宋体" w:hAnsi="宋体" w:eastAsia="宋体" w:cs="宋体"/>
          <w:b w:val="0"/>
          <w:bCs/>
          <w:color w:val="000000"/>
          <w:sz w:val="28"/>
          <w:szCs w:val="28"/>
          <w:lang w:val="en-US" w:eastAsia="zh-CN"/>
        </w:rPr>
        <w:t>兼职人员</w:t>
      </w:r>
      <w:r>
        <w:rPr>
          <w:rFonts w:hint="eastAsia" w:ascii="宋体" w:hAnsi="宋体" w:eastAsia="宋体" w:cs="宋体"/>
          <w:b w:val="0"/>
          <w:bCs/>
          <w:color w:val="000000"/>
          <w:sz w:val="28"/>
          <w:szCs w:val="28"/>
        </w:rPr>
        <w:t>）</w:t>
      </w:r>
      <w:r>
        <w:rPr>
          <w:rFonts w:hint="eastAsia" w:ascii="宋体" w:hAnsi="宋体" w:eastAsia="宋体" w:cs="宋体"/>
          <w:b w:val="0"/>
          <w:bCs/>
          <w:color w:val="000000"/>
          <w:sz w:val="28"/>
          <w:szCs w:val="28"/>
          <w:lang w:eastAsia="zh-CN"/>
        </w:rPr>
        <w:t>：</w:t>
      </w:r>
      <w:r>
        <w:rPr>
          <w:rFonts w:hint="eastAsia" w:ascii="宋体" w:hAnsi="宋体" w:eastAsia="宋体" w:cs="宋体"/>
          <w:color w:val="000000"/>
          <w:sz w:val="28"/>
          <w:szCs w:val="28"/>
          <w:u w:val="single"/>
          <w:lang w:val="en-US" w:eastAsia="zh-CN"/>
        </w:rPr>
        <w:t xml:space="preserve">                   </w:t>
      </w:r>
      <w:r>
        <w:rPr>
          <w:rFonts w:hint="eastAsia" w:ascii="宋体" w:hAnsi="宋体" w:eastAsia="宋体" w:cs="宋体"/>
          <w:color w:val="000000"/>
          <w:sz w:val="28"/>
          <w:szCs w:val="28"/>
          <w:u w:val="single"/>
        </w:rPr>
        <w:t> </w:t>
      </w:r>
    </w:p>
    <w:p w14:paraId="75EBE805">
      <w:pPr>
        <w:pStyle w:val="6"/>
        <w:spacing w:before="0" w:beforeAutospacing="0" w:after="0" w:afterAutospacing="0" w:line="360" w:lineRule="auto"/>
        <w:ind w:firstLine="560" w:firstLineChars="200"/>
        <w:rPr>
          <w:rFonts w:hint="eastAsia" w:ascii="宋体" w:hAnsi="宋体" w:eastAsia="宋体" w:cs="宋体"/>
          <w:color w:val="000000"/>
          <w:sz w:val="28"/>
          <w:szCs w:val="28"/>
        </w:rPr>
      </w:pPr>
      <w:r>
        <w:rPr>
          <w:rFonts w:hint="eastAsia" w:ascii="宋体" w:hAnsi="宋体" w:eastAsia="宋体" w:cs="宋体"/>
          <w:color w:val="000000"/>
          <w:sz w:val="28"/>
          <w:szCs w:val="28"/>
        </w:rPr>
        <w:t>身份证号码：</w:t>
      </w:r>
      <w:r>
        <w:rPr>
          <w:rFonts w:hint="eastAsia" w:ascii="宋体" w:hAnsi="宋体" w:eastAsia="宋体" w:cs="宋体"/>
          <w:color w:val="000000"/>
          <w:sz w:val="28"/>
          <w:szCs w:val="28"/>
          <w:u w:val="single"/>
        </w:rPr>
        <w:t>  </w:t>
      </w:r>
      <w:r>
        <w:rPr>
          <w:rFonts w:hint="eastAsia" w:ascii="宋体" w:hAnsi="宋体" w:eastAsia="宋体" w:cs="宋体"/>
          <w:color w:val="000000"/>
          <w:sz w:val="28"/>
          <w:szCs w:val="28"/>
          <w:u w:val="single"/>
          <w:lang w:val="en-US" w:eastAsia="zh-CN"/>
        </w:rPr>
        <w:t xml:space="preserve">                   </w:t>
      </w:r>
      <w:r>
        <w:rPr>
          <w:rFonts w:hint="eastAsia" w:ascii="宋体" w:hAnsi="宋体" w:eastAsia="宋体" w:cs="宋体"/>
          <w:color w:val="000000"/>
          <w:sz w:val="28"/>
          <w:szCs w:val="28"/>
          <w:u w:val="single"/>
        </w:rPr>
        <w:t>  </w:t>
      </w:r>
    </w:p>
    <w:p w14:paraId="09A4D969">
      <w:pPr>
        <w:pStyle w:val="6"/>
        <w:spacing w:before="0" w:beforeAutospacing="0" w:after="0" w:afterAutospacing="0" w:line="360" w:lineRule="auto"/>
        <w:ind w:firstLine="560" w:firstLineChars="200"/>
        <w:rPr>
          <w:rFonts w:hint="eastAsia" w:ascii="宋体" w:hAnsi="宋体" w:eastAsia="宋体" w:cs="宋体"/>
          <w:color w:val="000000"/>
          <w:sz w:val="28"/>
          <w:szCs w:val="28"/>
        </w:rPr>
      </w:pPr>
      <w:r>
        <w:rPr>
          <w:rFonts w:hint="eastAsia" w:ascii="宋体" w:hAnsi="宋体" w:eastAsia="宋体" w:cs="宋体"/>
          <w:color w:val="000000"/>
          <w:sz w:val="28"/>
          <w:szCs w:val="28"/>
        </w:rPr>
        <w:t>甲乙双方在平等、自愿的基础上，依据《中华人民共和国民法典》的相关规定，经协商一致，订立本兼职合同，以资共同信守。</w:t>
      </w:r>
    </w:p>
    <w:p w14:paraId="271D71FA">
      <w:pPr>
        <w:pStyle w:val="6"/>
        <w:spacing w:before="0" w:beforeAutospacing="0" w:after="0" w:afterAutospacing="0" w:line="360" w:lineRule="auto"/>
        <w:ind w:firstLine="560" w:firstLineChars="200"/>
        <w:rPr>
          <w:rFonts w:hint="eastAsia" w:ascii="宋体" w:hAnsi="宋体" w:eastAsia="宋体" w:cs="宋体"/>
          <w:color w:val="000000"/>
          <w:sz w:val="28"/>
          <w:szCs w:val="28"/>
        </w:rPr>
      </w:pPr>
      <w:r>
        <w:rPr>
          <w:rFonts w:hint="eastAsia" w:ascii="宋体" w:hAnsi="宋体" w:eastAsia="宋体" w:cs="宋体"/>
          <w:color w:val="000000"/>
          <w:sz w:val="28"/>
          <w:szCs w:val="28"/>
        </w:rPr>
        <w:t>一、合同期限</w:t>
      </w:r>
    </w:p>
    <w:p w14:paraId="6E70895B">
      <w:pPr>
        <w:pStyle w:val="6"/>
        <w:spacing w:before="0" w:beforeAutospacing="0" w:after="0" w:afterAutospacing="0" w:line="360" w:lineRule="auto"/>
        <w:ind w:firstLine="560" w:firstLineChars="200"/>
        <w:rPr>
          <w:rFonts w:hint="eastAsia" w:ascii="宋体" w:hAnsi="宋体" w:eastAsia="宋体" w:cs="宋体"/>
          <w:color w:val="000000"/>
          <w:sz w:val="28"/>
          <w:szCs w:val="28"/>
        </w:rPr>
      </w:pPr>
      <w:r>
        <w:rPr>
          <w:rFonts w:hint="eastAsia" w:ascii="宋体" w:hAnsi="宋体" w:eastAsia="宋体" w:cs="宋体"/>
          <w:color w:val="000000"/>
          <w:sz w:val="28"/>
          <w:szCs w:val="28"/>
        </w:rPr>
        <w:t>本合同期限自</w:t>
      </w:r>
      <w:r>
        <w:rPr>
          <w:rFonts w:hint="eastAsia" w:ascii="宋体" w:hAnsi="宋体" w:eastAsia="宋体" w:cs="宋体"/>
          <w:color w:val="000000"/>
          <w:sz w:val="28"/>
          <w:szCs w:val="28"/>
          <w:u w:val="single"/>
          <w:lang w:val="en-US" w:eastAsia="zh-CN"/>
        </w:rPr>
        <w:t xml:space="preserve">    </w:t>
      </w:r>
      <w:r>
        <w:rPr>
          <w:rFonts w:hint="eastAsia" w:ascii="宋体" w:hAnsi="宋体" w:eastAsia="宋体" w:cs="宋体"/>
          <w:color w:val="000000"/>
          <w:sz w:val="28"/>
          <w:szCs w:val="28"/>
        </w:rPr>
        <w:t>年</w:t>
      </w:r>
      <w:r>
        <w:rPr>
          <w:rFonts w:hint="eastAsia" w:ascii="宋体" w:hAnsi="宋体" w:eastAsia="宋体" w:cs="宋体"/>
          <w:color w:val="000000"/>
          <w:sz w:val="28"/>
          <w:szCs w:val="28"/>
          <w:u w:val="single"/>
          <w:lang w:val="en-US" w:eastAsia="zh-CN"/>
        </w:rPr>
        <w:t xml:space="preserve">    </w:t>
      </w:r>
      <w:r>
        <w:rPr>
          <w:rFonts w:hint="eastAsia" w:ascii="宋体" w:hAnsi="宋体" w:eastAsia="宋体" w:cs="宋体"/>
          <w:color w:val="000000"/>
          <w:sz w:val="28"/>
          <w:szCs w:val="28"/>
        </w:rPr>
        <w:t>月</w:t>
      </w:r>
      <w:r>
        <w:rPr>
          <w:rFonts w:hint="eastAsia" w:ascii="宋体" w:hAnsi="宋体" w:eastAsia="宋体" w:cs="宋体"/>
          <w:color w:val="000000"/>
          <w:sz w:val="28"/>
          <w:szCs w:val="28"/>
          <w:u w:val="single"/>
          <w:lang w:val="en-US" w:eastAsia="zh-CN"/>
        </w:rPr>
        <w:t xml:space="preserve">    </w:t>
      </w:r>
      <w:r>
        <w:rPr>
          <w:rFonts w:hint="eastAsia" w:ascii="宋体" w:hAnsi="宋体" w:eastAsia="宋体" w:cs="宋体"/>
          <w:color w:val="000000"/>
          <w:sz w:val="28"/>
          <w:szCs w:val="28"/>
        </w:rPr>
        <w:t>日（含当日）起，至</w:t>
      </w:r>
      <w:r>
        <w:rPr>
          <w:rFonts w:hint="eastAsia" w:ascii="宋体" w:hAnsi="宋体" w:eastAsia="宋体" w:cs="宋体"/>
          <w:color w:val="000000"/>
          <w:sz w:val="28"/>
          <w:szCs w:val="28"/>
          <w:u w:val="single"/>
          <w:lang w:val="en-US" w:eastAsia="zh-CN"/>
        </w:rPr>
        <w:t xml:space="preserve">    </w:t>
      </w:r>
      <w:r>
        <w:rPr>
          <w:rFonts w:hint="eastAsia" w:ascii="宋体" w:hAnsi="宋体" w:eastAsia="宋体" w:cs="宋体"/>
          <w:color w:val="000000"/>
          <w:sz w:val="28"/>
          <w:szCs w:val="28"/>
        </w:rPr>
        <w:t>年</w:t>
      </w:r>
      <w:r>
        <w:rPr>
          <w:rFonts w:hint="eastAsia" w:ascii="宋体" w:hAnsi="宋体" w:eastAsia="宋体" w:cs="宋体"/>
          <w:color w:val="000000"/>
          <w:sz w:val="28"/>
          <w:szCs w:val="28"/>
          <w:u w:val="single"/>
          <w:lang w:val="en-US" w:eastAsia="zh-CN"/>
        </w:rPr>
        <w:t xml:space="preserve">    </w:t>
      </w:r>
      <w:r>
        <w:rPr>
          <w:rFonts w:hint="eastAsia" w:ascii="宋体" w:hAnsi="宋体" w:eastAsia="宋体" w:cs="宋体"/>
          <w:color w:val="000000"/>
          <w:sz w:val="28"/>
          <w:szCs w:val="28"/>
        </w:rPr>
        <w:t>月</w:t>
      </w:r>
      <w:r>
        <w:rPr>
          <w:rFonts w:hint="eastAsia" w:ascii="宋体" w:hAnsi="宋体" w:eastAsia="宋体" w:cs="宋体"/>
          <w:color w:val="000000"/>
          <w:sz w:val="28"/>
          <w:szCs w:val="28"/>
          <w:u w:val="single"/>
          <w:lang w:val="en-US" w:eastAsia="zh-CN"/>
        </w:rPr>
        <w:t xml:space="preserve">    </w:t>
      </w:r>
      <w:r>
        <w:rPr>
          <w:rFonts w:hint="eastAsia" w:ascii="宋体" w:hAnsi="宋体" w:eastAsia="宋体" w:cs="宋体"/>
          <w:color w:val="000000"/>
          <w:sz w:val="28"/>
          <w:szCs w:val="28"/>
        </w:rPr>
        <w:t>日（含当日）止。</w:t>
      </w:r>
    </w:p>
    <w:p w14:paraId="076DC0C5">
      <w:pPr>
        <w:pStyle w:val="6"/>
        <w:spacing w:before="0" w:beforeAutospacing="0" w:after="0" w:afterAutospacing="0" w:line="360" w:lineRule="auto"/>
        <w:ind w:firstLine="560" w:firstLineChars="200"/>
        <w:rPr>
          <w:rFonts w:hint="eastAsia" w:ascii="宋体" w:hAnsi="宋体" w:eastAsia="宋体" w:cs="宋体"/>
          <w:color w:val="000000"/>
          <w:sz w:val="28"/>
          <w:szCs w:val="28"/>
        </w:rPr>
      </w:pPr>
      <w:r>
        <w:rPr>
          <w:rFonts w:hint="eastAsia" w:ascii="宋体" w:hAnsi="宋体" w:eastAsia="宋体" w:cs="宋体"/>
          <w:color w:val="000000"/>
          <w:sz w:val="28"/>
          <w:szCs w:val="28"/>
        </w:rPr>
        <w:t>二、工作内容、地点与时间</w:t>
      </w:r>
    </w:p>
    <w:p w14:paraId="31107EF9">
      <w:pPr>
        <w:pStyle w:val="6"/>
        <w:spacing w:before="0" w:beforeAutospacing="0" w:after="0" w:afterAutospacing="0" w:line="360" w:lineRule="auto"/>
        <w:ind w:firstLine="560" w:firstLineChars="200"/>
        <w:rPr>
          <w:rFonts w:hint="eastAsia" w:ascii="宋体" w:hAnsi="宋体" w:eastAsia="宋体" w:cs="宋体"/>
          <w:color w:val="000000"/>
          <w:sz w:val="28"/>
          <w:szCs w:val="28"/>
        </w:rPr>
      </w:pPr>
      <w:r>
        <w:rPr>
          <w:rFonts w:hint="eastAsia" w:ascii="宋体" w:hAnsi="宋体" w:eastAsia="宋体" w:cs="宋体"/>
          <w:color w:val="000000"/>
          <w:sz w:val="28"/>
          <w:szCs w:val="28"/>
        </w:rPr>
        <w:t>（一）工作内容：_________________________</w:t>
      </w:r>
    </w:p>
    <w:p w14:paraId="5A19DD07">
      <w:pPr>
        <w:pStyle w:val="6"/>
        <w:spacing w:before="0" w:beforeAutospacing="0" w:after="0" w:afterAutospacing="0" w:line="360" w:lineRule="auto"/>
        <w:ind w:firstLine="560" w:firstLineChars="200"/>
        <w:rPr>
          <w:rFonts w:hint="eastAsia" w:ascii="宋体" w:hAnsi="宋体" w:eastAsia="宋体" w:cs="宋体"/>
          <w:color w:val="000000"/>
          <w:sz w:val="28"/>
          <w:szCs w:val="28"/>
        </w:rPr>
      </w:pPr>
      <w:r>
        <w:rPr>
          <w:rFonts w:hint="eastAsia" w:ascii="宋体" w:hAnsi="宋体" w:eastAsia="宋体" w:cs="宋体"/>
          <w:color w:val="000000"/>
          <w:sz w:val="28"/>
          <w:szCs w:val="28"/>
        </w:rPr>
        <w:t>（二）工作地点：_________________________</w:t>
      </w:r>
    </w:p>
    <w:p w14:paraId="7D58AE09">
      <w:pPr>
        <w:pStyle w:val="6"/>
        <w:spacing w:before="0" w:beforeAutospacing="0" w:after="0" w:afterAutospacing="0" w:line="360" w:lineRule="auto"/>
        <w:ind w:firstLine="560" w:firstLineChars="200"/>
        <w:rPr>
          <w:rFonts w:hint="eastAsia" w:ascii="宋体" w:hAnsi="宋体" w:eastAsia="宋体" w:cs="宋体"/>
          <w:color w:val="000000"/>
          <w:sz w:val="28"/>
          <w:szCs w:val="28"/>
        </w:rPr>
      </w:pPr>
      <w:r>
        <w:rPr>
          <w:rFonts w:hint="eastAsia" w:ascii="宋体" w:hAnsi="宋体" w:eastAsia="宋体" w:cs="宋体"/>
          <w:color w:val="000000"/>
          <w:sz w:val="28"/>
          <w:szCs w:val="28"/>
        </w:rPr>
        <w:t>（三）工作时长：每日工作4小时。具体工作时间为每周一至周六：</w:t>
      </w:r>
    </w:p>
    <w:p w14:paraId="12686852">
      <w:pPr>
        <w:pStyle w:val="6"/>
        <w:spacing w:before="0" w:beforeAutospacing="0" w:after="0" w:afterAutospacing="0" w:line="360" w:lineRule="auto"/>
        <w:ind w:firstLine="560" w:firstLineChars="200"/>
        <w:rPr>
          <w:rFonts w:hint="eastAsia" w:ascii="宋体" w:hAnsi="宋体" w:eastAsia="宋体" w:cs="宋体"/>
          <w:color w:val="000000"/>
          <w:sz w:val="28"/>
          <w:szCs w:val="28"/>
        </w:rPr>
      </w:pPr>
      <w:r>
        <w:rPr>
          <w:rFonts w:hint="eastAsia" w:ascii="宋体" w:hAnsi="宋体" w:eastAsia="宋体" w:cs="宋体"/>
          <w:color w:val="000000"/>
          <w:sz w:val="28"/>
          <w:szCs w:val="28"/>
        </w:rPr>
        <w:t>上午____</w:t>
      </w:r>
      <w:r>
        <w:rPr>
          <w:rFonts w:hint="eastAsia" w:ascii="宋体" w:hAnsi="宋体" w:eastAsia="宋体" w:cs="宋体"/>
          <w:color w:val="000000"/>
          <w:sz w:val="28"/>
          <w:szCs w:val="28"/>
          <w:lang w:val="en-US" w:eastAsia="zh-CN"/>
        </w:rPr>
        <w:t xml:space="preserve"> </w:t>
      </w:r>
      <w:r>
        <w:rPr>
          <w:rFonts w:hint="eastAsia" w:ascii="宋体" w:hAnsi="宋体" w:eastAsia="宋体" w:cs="宋体"/>
          <w:color w:val="000000"/>
          <w:sz w:val="28"/>
          <w:szCs w:val="28"/>
        </w:rPr>
        <w:t>至</w:t>
      </w:r>
      <w:r>
        <w:rPr>
          <w:rFonts w:hint="eastAsia" w:ascii="宋体" w:hAnsi="宋体" w:eastAsia="宋体" w:cs="宋体"/>
          <w:color w:val="000000"/>
          <w:sz w:val="28"/>
          <w:szCs w:val="28"/>
          <w:lang w:val="en-US" w:eastAsia="zh-CN"/>
        </w:rPr>
        <w:t xml:space="preserve"> </w:t>
      </w:r>
      <w:r>
        <w:rPr>
          <w:rFonts w:hint="eastAsia" w:ascii="宋体" w:hAnsi="宋体" w:eastAsia="宋体" w:cs="宋体"/>
          <w:color w:val="000000"/>
          <w:sz w:val="28"/>
          <w:szCs w:val="28"/>
        </w:rPr>
        <w:t>____</w:t>
      </w:r>
    </w:p>
    <w:p w14:paraId="480245F7">
      <w:pPr>
        <w:pStyle w:val="6"/>
        <w:spacing w:before="0" w:beforeAutospacing="0" w:after="0" w:afterAutospacing="0" w:line="360" w:lineRule="auto"/>
        <w:ind w:firstLine="560" w:firstLineChars="200"/>
        <w:rPr>
          <w:rFonts w:hint="eastAsia" w:ascii="宋体" w:hAnsi="宋体" w:eastAsia="宋体" w:cs="宋体"/>
          <w:color w:val="000000"/>
          <w:sz w:val="28"/>
          <w:szCs w:val="28"/>
        </w:rPr>
      </w:pPr>
      <w:r>
        <w:rPr>
          <w:rFonts w:hint="eastAsia" w:ascii="宋体" w:hAnsi="宋体" w:eastAsia="宋体" w:cs="宋体"/>
          <w:color w:val="000000"/>
          <w:sz w:val="28"/>
          <w:szCs w:val="28"/>
        </w:rPr>
        <w:t>下午____</w:t>
      </w:r>
      <w:r>
        <w:rPr>
          <w:rFonts w:hint="eastAsia" w:ascii="宋体" w:hAnsi="宋体" w:eastAsia="宋体" w:cs="宋体"/>
          <w:color w:val="000000"/>
          <w:sz w:val="28"/>
          <w:szCs w:val="28"/>
          <w:lang w:val="en-US" w:eastAsia="zh-CN"/>
        </w:rPr>
        <w:t xml:space="preserve"> </w:t>
      </w:r>
      <w:r>
        <w:rPr>
          <w:rFonts w:hint="eastAsia" w:ascii="宋体" w:hAnsi="宋体" w:eastAsia="宋体" w:cs="宋体"/>
          <w:color w:val="000000"/>
          <w:sz w:val="28"/>
          <w:szCs w:val="28"/>
        </w:rPr>
        <w:t>至</w:t>
      </w:r>
      <w:r>
        <w:rPr>
          <w:rFonts w:hint="eastAsia" w:ascii="宋体" w:hAnsi="宋体" w:eastAsia="宋体" w:cs="宋体"/>
          <w:color w:val="000000"/>
          <w:sz w:val="28"/>
          <w:szCs w:val="28"/>
          <w:lang w:val="en-US" w:eastAsia="zh-CN"/>
        </w:rPr>
        <w:t xml:space="preserve"> </w:t>
      </w:r>
      <w:r>
        <w:rPr>
          <w:rFonts w:hint="eastAsia" w:ascii="宋体" w:hAnsi="宋体" w:eastAsia="宋体" w:cs="宋体"/>
          <w:color w:val="000000"/>
          <w:sz w:val="28"/>
          <w:szCs w:val="28"/>
        </w:rPr>
        <w:t>____</w:t>
      </w:r>
    </w:p>
    <w:p w14:paraId="089EB867">
      <w:pPr>
        <w:pStyle w:val="6"/>
        <w:spacing w:before="0" w:beforeAutospacing="0" w:after="0" w:afterAutospacing="0" w:line="360" w:lineRule="auto"/>
        <w:ind w:firstLine="560" w:firstLineChars="200"/>
        <w:rPr>
          <w:rFonts w:hint="eastAsia" w:ascii="宋体" w:hAnsi="宋体" w:eastAsia="宋体" w:cs="宋体"/>
          <w:color w:val="000000"/>
          <w:sz w:val="28"/>
          <w:szCs w:val="28"/>
        </w:rPr>
      </w:pPr>
      <w:r>
        <w:rPr>
          <w:rFonts w:hint="eastAsia" w:ascii="宋体" w:hAnsi="宋体" w:eastAsia="宋体" w:cs="宋体"/>
          <w:color w:val="000000"/>
          <w:sz w:val="28"/>
          <w:szCs w:val="28"/>
        </w:rPr>
        <w:t>三、报酬与待遇</w:t>
      </w:r>
    </w:p>
    <w:p w14:paraId="24EC74B4">
      <w:pPr>
        <w:pStyle w:val="6"/>
        <w:spacing w:before="0" w:beforeAutospacing="0" w:after="0" w:afterAutospacing="0" w:line="360" w:lineRule="auto"/>
        <w:ind w:firstLine="560" w:firstLineChars="200"/>
        <w:jc w:val="both"/>
        <w:rPr>
          <w:rFonts w:hint="eastAsia" w:ascii="宋体" w:hAnsi="宋体" w:eastAsia="宋体" w:cs="宋体"/>
          <w:color w:val="000000"/>
          <w:sz w:val="28"/>
          <w:szCs w:val="28"/>
        </w:rPr>
      </w:pPr>
      <w:r>
        <w:rPr>
          <w:rFonts w:hint="eastAsia" w:ascii="宋体" w:hAnsi="宋体" w:eastAsia="宋体" w:cs="宋体"/>
          <w:color w:val="000000"/>
          <w:sz w:val="28"/>
          <w:szCs w:val="28"/>
        </w:rPr>
        <w:t>（一）报酬标准：乙方每日报酬为人民币</w:t>
      </w:r>
      <w:r>
        <w:rPr>
          <w:rFonts w:hint="eastAsia" w:ascii="宋体" w:hAnsi="宋体" w:eastAsia="宋体" w:cs="宋体"/>
          <w:color w:val="000000"/>
          <w:sz w:val="28"/>
          <w:szCs w:val="28"/>
          <w:u w:val="single"/>
          <w:lang w:val="en-US" w:eastAsia="zh-CN"/>
        </w:rPr>
        <w:t xml:space="preserve">        </w:t>
      </w:r>
      <w:r>
        <w:rPr>
          <w:rFonts w:hint="eastAsia" w:ascii="宋体" w:hAnsi="宋体" w:eastAsia="宋体" w:cs="宋体"/>
          <w:color w:val="000000"/>
          <w:sz w:val="28"/>
          <w:szCs w:val="28"/>
        </w:rPr>
        <w:t>元（¥</w:t>
      </w:r>
      <w:r>
        <w:rPr>
          <w:rFonts w:hint="eastAsia" w:ascii="宋体" w:hAnsi="宋体" w:eastAsia="宋体" w:cs="宋体"/>
          <w:color w:val="000000"/>
          <w:sz w:val="28"/>
          <w:szCs w:val="28"/>
          <w:u w:val="single"/>
          <w:lang w:val="en-US" w:eastAsia="zh-CN"/>
        </w:rPr>
        <w:t xml:space="preserve">    </w:t>
      </w:r>
      <w:r>
        <w:rPr>
          <w:rFonts w:hint="eastAsia" w:ascii="宋体" w:hAnsi="宋体" w:eastAsia="宋体" w:cs="宋体"/>
          <w:color w:val="000000"/>
          <w:sz w:val="28"/>
          <w:szCs w:val="28"/>
        </w:rPr>
        <w:t>元）。</w:t>
      </w:r>
    </w:p>
    <w:p w14:paraId="77CDDA73">
      <w:pPr>
        <w:pStyle w:val="6"/>
        <w:spacing w:before="0" w:beforeAutospacing="0" w:after="0" w:afterAutospacing="0" w:line="360" w:lineRule="auto"/>
        <w:ind w:firstLine="560" w:firstLineChars="200"/>
        <w:rPr>
          <w:rFonts w:hint="eastAsia" w:ascii="宋体" w:hAnsi="宋体" w:eastAsia="宋体" w:cs="宋体"/>
          <w:color w:val="000000"/>
          <w:sz w:val="28"/>
          <w:szCs w:val="28"/>
        </w:rPr>
      </w:pPr>
      <w:r>
        <w:rPr>
          <w:rFonts w:hint="eastAsia" w:ascii="宋体" w:hAnsi="宋体" w:eastAsia="宋体" w:cs="宋体"/>
          <w:color w:val="000000"/>
          <w:sz w:val="28"/>
          <w:szCs w:val="28"/>
        </w:rPr>
        <w:t>（二）结算与支付：劳动报酬按结算。甲方应于向乙方支付。</w:t>
      </w:r>
    </w:p>
    <w:p w14:paraId="17C37AB3">
      <w:pPr>
        <w:pStyle w:val="6"/>
        <w:spacing w:before="0" w:beforeAutospacing="0" w:after="0" w:afterAutospacing="0" w:line="360" w:lineRule="auto"/>
        <w:ind w:firstLine="560" w:firstLineChars="200"/>
        <w:rPr>
          <w:rFonts w:hint="eastAsia" w:ascii="宋体" w:hAnsi="宋体" w:eastAsia="宋体" w:cs="宋体"/>
          <w:color w:val="000000"/>
          <w:sz w:val="28"/>
          <w:szCs w:val="28"/>
        </w:rPr>
      </w:pPr>
      <w:r>
        <w:rPr>
          <w:rFonts w:hint="eastAsia" w:ascii="宋体" w:hAnsi="宋体" w:eastAsia="宋体" w:cs="宋体"/>
          <w:color w:val="000000"/>
          <w:sz w:val="28"/>
          <w:szCs w:val="28"/>
        </w:rPr>
        <w:t>（三）法律关系确认：双方确认，本合同项下的法律关系为劳务关系，不构成劳动关系。甲方无义务为乙方缴纳社会保险。</w:t>
      </w:r>
    </w:p>
    <w:p w14:paraId="35B48ADF">
      <w:pPr>
        <w:pStyle w:val="6"/>
        <w:spacing w:before="0" w:beforeAutospacing="0" w:after="0" w:afterAutospacing="0" w:line="360" w:lineRule="auto"/>
        <w:ind w:firstLine="560" w:firstLineChars="200"/>
        <w:rPr>
          <w:rFonts w:hint="eastAsia" w:ascii="宋体" w:hAnsi="宋体" w:eastAsia="宋体" w:cs="宋体"/>
          <w:color w:val="000000"/>
          <w:sz w:val="28"/>
          <w:szCs w:val="28"/>
        </w:rPr>
      </w:pPr>
      <w:r>
        <w:rPr>
          <w:rFonts w:hint="eastAsia" w:ascii="宋体" w:hAnsi="宋体" w:eastAsia="宋体" w:cs="宋体"/>
          <w:color w:val="000000"/>
          <w:sz w:val="28"/>
          <w:szCs w:val="28"/>
        </w:rPr>
        <w:t>（四）安全责任与保险：乙方应自行负责工作期间的人身与财产安全。如发生意外事故，相关责任与损失由乙方自行承担，甲方不承担报销、赔偿或补偿责任。若甲方为乙方购买商业保险（包括但不限于意外伤害保险、医疗保险等），在依法应由甲方承担赔偿责任的情形下，保险理赔款将用于冲抵同等金额的赔偿款。</w:t>
      </w:r>
    </w:p>
    <w:p w14:paraId="5803745C">
      <w:pPr>
        <w:pStyle w:val="6"/>
        <w:spacing w:before="0" w:beforeAutospacing="0" w:after="0" w:afterAutospacing="0" w:line="360" w:lineRule="auto"/>
        <w:ind w:firstLine="560" w:firstLineChars="200"/>
        <w:rPr>
          <w:rFonts w:hint="eastAsia" w:ascii="宋体" w:hAnsi="宋体" w:eastAsia="宋体" w:cs="宋体"/>
          <w:color w:val="000000"/>
          <w:sz w:val="28"/>
          <w:szCs w:val="28"/>
        </w:rPr>
      </w:pPr>
      <w:r>
        <w:rPr>
          <w:rFonts w:hint="eastAsia" w:ascii="宋体" w:hAnsi="宋体" w:eastAsia="宋体" w:cs="宋体"/>
          <w:color w:val="000000"/>
          <w:sz w:val="28"/>
          <w:szCs w:val="28"/>
        </w:rPr>
        <w:t>四、合同的变更、解除与终止</w:t>
      </w:r>
    </w:p>
    <w:p w14:paraId="07F5BED5">
      <w:pPr>
        <w:pStyle w:val="6"/>
        <w:spacing w:before="0" w:beforeAutospacing="0" w:after="0" w:afterAutospacing="0" w:line="360" w:lineRule="auto"/>
        <w:ind w:firstLine="560" w:firstLineChars="200"/>
        <w:rPr>
          <w:rFonts w:hint="eastAsia" w:ascii="宋体" w:hAnsi="宋体" w:eastAsia="宋体" w:cs="宋体"/>
          <w:color w:val="000000"/>
          <w:sz w:val="28"/>
          <w:szCs w:val="28"/>
        </w:rPr>
      </w:pPr>
      <w:r>
        <w:rPr>
          <w:rFonts w:hint="eastAsia" w:ascii="宋体" w:hAnsi="宋体" w:eastAsia="宋体" w:cs="宋体"/>
          <w:color w:val="000000"/>
          <w:sz w:val="28"/>
          <w:szCs w:val="28"/>
        </w:rPr>
        <w:t>（一）经甲乙双方协商一致，可以变更或解除本合同。</w:t>
      </w:r>
    </w:p>
    <w:p w14:paraId="59338725">
      <w:pPr>
        <w:pStyle w:val="6"/>
        <w:spacing w:before="0" w:beforeAutospacing="0" w:after="0" w:afterAutospacing="0" w:line="360" w:lineRule="auto"/>
        <w:ind w:firstLine="560" w:firstLineChars="200"/>
        <w:rPr>
          <w:rFonts w:hint="eastAsia" w:ascii="宋体" w:hAnsi="宋体" w:eastAsia="宋体" w:cs="宋体"/>
          <w:color w:val="000000"/>
          <w:sz w:val="28"/>
          <w:szCs w:val="28"/>
        </w:rPr>
      </w:pPr>
      <w:r>
        <w:rPr>
          <w:rFonts w:hint="eastAsia" w:ascii="宋体" w:hAnsi="宋体" w:eastAsia="宋体" w:cs="宋体"/>
          <w:color w:val="000000"/>
          <w:sz w:val="28"/>
          <w:szCs w:val="28"/>
        </w:rPr>
        <w:t>（二）任何一方均可提前七日通知对方解除本合同，无需向对方支付经济补偿。合同解除前，甲方应据实结算并支付乙方的劳动报酬。</w:t>
      </w:r>
    </w:p>
    <w:p w14:paraId="2AB167DE">
      <w:pPr>
        <w:pStyle w:val="6"/>
        <w:spacing w:before="0" w:beforeAutospacing="0" w:after="0" w:afterAutospacing="0" w:line="360" w:lineRule="auto"/>
        <w:ind w:firstLine="560" w:firstLineChars="200"/>
        <w:rPr>
          <w:rFonts w:hint="eastAsia" w:ascii="宋体" w:hAnsi="宋体" w:eastAsia="宋体" w:cs="宋体"/>
          <w:color w:val="000000"/>
          <w:sz w:val="28"/>
          <w:szCs w:val="28"/>
        </w:rPr>
      </w:pPr>
      <w:r>
        <w:rPr>
          <w:rFonts w:hint="eastAsia" w:ascii="宋体" w:hAnsi="宋体" w:eastAsia="宋体" w:cs="宋体"/>
          <w:color w:val="000000"/>
          <w:sz w:val="28"/>
          <w:szCs w:val="28"/>
        </w:rPr>
        <w:t>（三）本合同解除或终止后三日内，乙方应本着诚实信用原则完成工作交接，并归还其占有的所有甲方财产。</w:t>
      </w:r>
    </w:p>
    <w:p w14:paraId="70B0B5EA">
      <w:pPr>
        <w:pStyle w:val="6"/>
        <w:spacing w:before="0" w:beforeAutospacing="0" w:after="0" w:afterAutospacing="0" w:line="360" w:lineRule="auto"/>
        <w:ind w:firstLine="560" w:firstLineChars="200"/>
        <w:rPr>
          <w:rFonts w:hint="eastAsia" w:ascii="宋体" w:hAnsi="宋体" w:eastAsia="宋体" w:cs="宋体"/>
          <w:color w:val="000000"/>
          <w:sz w:val="28"/>
          <w:szCs w:val="28"/>
        </w:rPr>
      </w:pPr>
      <w:r>
        <w:rPr>
          <w:rFonts w:hint="eastAsia" w:ascii="宋体" w:hAnsi="宋体" w:eastAsia="宋体" w:cs="宋体"/>
          <w:color w:val="000000"/>
          <w:sz w:val="28"/>
          <w:szCs w:val="28"/>
        </w:rPr>
        <w:t>五、其他约定</w:t>
      </w:r>
    </w:p>
    <w:p w14:paraId="570C9957">
      <w:pPr>
        <w:pStyle w:val="6"/>
        <w:spacing w:before="0" w:beforeAutospacing="0" w:after="0" w:afterAutospacing="0" w:line="360" w:lineRule="auto"/>
        <w:ind w:firstLine="560" w:firstLineChars="200"/>
        <w:rPr>
          <w:rFonts w:hint="eastAsia" w:ascii="宋体" w:hAnsi="宋体" w:eastAsia="宋体" w:cs="宋体"/>
          <w:color w:val="000000"/>
          <w:sz w:val="28"/>
          <w:szCs w:val="28"/>
        </w:rPr>
      </w:pPr>
      <w:r>
        <w:rPr>
          <w:rFonts w:hint="eastAsia" w:ascii="宋体" w:hAnsi="宋体" w:eastAsia="宋体" w:cs="宋体"/>
          <w:color w:val="000000"/>
          <w:sz w:val="28"/>
          <w:szCs w:val="28"/>
        </w:rPr>
        <w:t>（一）本合同一式二份，甲乙双方各执一份，具有同等法律效力。</w:t>
      </w:r>
    </w:p>
    <w:p w14:paraId="27FADA1B">
      <w:pPr>
        <w:pStyle w:val="6"/>
        <w:spacing w:before="0" w:beforeAutospacing="0" w:after="0" w:afterAutospacing="0" w:line="360" w:lineRule="auto"/>
        <w:ind w:firstLine="560" w:firstLineChars="200"/>
        <w:rPr>
          <w:rFonts w:hint="eastAsia" w:ascii="宋体" w:hAnsi="宋体" w:eastAsia="宋体" w:cs="宋体"/>
          <w:color w:val="000000"/>
          <w:sz w:val="28"/>
          <w:szCs w:val="28"/>
        </w:rPr>
      </w:pPr>
      <w:r>
        <w:rPr>
          <w:rFonts w:hint="eastAsia" w:ascii="宋体" w:hAnsi="宋体" w:eastAsia="宋体" w:cs="宋体"/>
          <w:color w:val="000000"/>
          <w:sz w:val="28"/>
          <w:szCs w:val="28"/>
        </w:rPr>
        <w:t>（二）本合同自双方签字或盖章之日起生效。</w:t>
      </w:r>
    </w:p>
    <w:p w14:paraId="51657178">
      <w:pPr>
        <w:pStyle w:val="6"/>
        <w:spacing w:before="0" w:beforeAutospacing="0" w:after="0" w:afterAutospacing="0" w:line="360" w:lineRule="auto"/>
        <w:ind w:firstLine="560" w:firstLineChars="200"/>
        <w:rPr>
          <w:rFonts w:hint="eastAsia" w:ascii="宋体" w:hAnsi="宋体" w:eastAsia="宋体" w:cs="宋体"/>
          <w:color w:val="000000"/>
          <w:sz w:val="28"/>
          <w:szCs w:val="28"/>
        </w:rPr>
      </w:pPr>
    </w:p>
    <w:p w14:paraId="27A64BF9">
      <w:pPr>
        <w:pStyle w:val="6"/>
        <w:spacing w:before="0" w:beforeAutospacing="0" w:after="0" w:afterAutospacing="0" w:line="360" w:lineRule="auto"/>
        <w:ind w:firstLine="560" w:firstLineChars="200"/>
        <w:rPr>
          <w:rFonts w:hint="eastAsia" w:ascii="宋体" w:hAnsi="宋体" w:eastAsia="宋体" w:cs="宋体"/>
          <w:b w:val="0"/>
          <w:bCs w:val="0"/>
          <w:color w:val="000000"/>
          <w:sz w:val="28"/>
          <w:szCs w:val="28"/>
        </w:rPr>
      </w:pPr>
    </w:p>
    <w:p w14:paraId="22CC9F0F">
      <w:pPr>
        <w:pStyle w:val="6"/>
        <w:spacing w:before="0" w:beforeAutospacing="0" w:after="0" w:afterAutospacing="0" w:line="360" w:lineRule="auto"/>
        <w:rPr>
          <w:rFonts w:hint="eastAsia" w:ascii="宋体" w:hAnsi="宋体" w:eastAsia="宋体" w:cs="宋体"/>
          <w:b w:val="0"/>
          <w:bCs w:val="0"/>
          <w:color w:val="000000"/>
          <w:sz w:val="28"/>
          <w:szCs w:val="28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color w:val="000000"/>
          <w:sz w:val="28"/>
          <w:szCs w:val="28"/>
          <w:lang w:val="en-US" w:eastAsia="zh-CN"/>
        </w:rPr>
        <w:t xml:space="preserve">       甲方：                            乙方：</w:t>
      </w:r>
    </w:p>
    <w:p w14:paraId="5FEC72C8">
      <w:pPr>
        <w:pStyle w:val="6"/>
        <w:spacing w:before="0" w:beforeAutospacing="0" w:after="0" w:afterAutospacing="0" w:line="360" w:lineRule="auto"/>
        <w:rPr>
          <w:rFonts w:hint="eastAsia" w:ascii="宋体" w:hAnsi="宋体" w:eastAsia="宋体" w:cs="宋体"/>
          <w:color w:val="000000"/>
          <w:sz w:val="28"/>
          <w:szCs w:val="28"/>
          <w:lang w:val="en-US" w:eastAsia="zh-CN"/>
        </w:rPr>
      </w:pPr>
    </w:p>
    <w:p w14:paraId="68763E4C">
      <w:pPr>
        <w:pStyle w:val="6"/>
        <w:spacing w:before="0" w:beforeAutospacing="0" w:after="0" w:afterAutospacing="0" w:line="360" w:lineRule="auto"/>
        <w:rPr>
          <w:rFonts w:hint="eastAsia" w:ascii="宋体" w:hAnsi="宋体" w:eastAsia="宋体" w:cs="宋体"/>
          <w:color w:val="000000"/>
          <w:sz w:val="28"/>
          <w:szCs w:val="28"/>
          <w:lang w:val="en-US" w:eastAsia="zh-CN"/>
        </w:rPr>
      </w:pPr>
      <w:r>
        <w:rPr>
          <w:rFonts w:hint="eastAsia" w:ascii="宋体" w:hAnsi="宋体" w:eastAsia="宋体" w:cs="宋体"/>
          <w:color w:val="000000"/>
          <w:sz w:val="28"/>
          <w:szCs w:val="28"/>
          <w:lang w:val="en-US" w:eastAsia="zh-CN"/>
        </w:rPr>
        <w:t xml:space="preserve">      年    月    日                     </w:t>
      </w:r>
      <w:bookmarkStart w:id="0" w:name="_GoBack"/>
      <w:bookmarkEnd w:id="0"/>
      <w:r>
        <w:rPr>
          <w:rFonts w:hint="eastAsia" w:ascii="宋体" w:hAnsi="宋体" w:eastAsia="宋体" w:cs="宋体"/>
          <w:color w:val="000000"/>
          <w:sz w:val="28"/>
          <w:szCs w:val="28"/>
          <w:lang w:val="en-US" w:eastAsia="zh-CN"/>
        </w:rPr>
        <w:t>年    月    日</w:t>
      </w:r>
    </w:p>
    <w:sectPr>
      <w:footerReference r:id="rId3" w:type="default"/>
      <w:pgSz w:w="11906" w:h="16838"/>
      <w:pgNumType w:fmt="decimal"/>
      <w:cols w:space="720" w:num="1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  <w:embedRegular r:id="rId1" w:fontKey="{87B93FF6-D91B-409F-88E2-1E8274E303AA}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  <w:embedRegular r:id="rId2" w:fontKey="{EEC495A3-E3D7-4E82-95D4-59E07B51AAED}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  <w:embedRegular r:id="rId3" w:fontKey="{2018C3F1-AEEA-4A2D-AA78-921DEF3FF347}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  <w:embedRegular r:id="rId4" w:fontKey="{6703255F-4171-4E7A-B160-4E359FDB7D3C}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  <w:embedRegular r:id="rId5" w:fontKey="{57761731-641E-440C-85DA-23268F3B527B}"/>
  </w:font>
  <w:font w:name="Simfang">
    <w:altName w:val="Segoe Print"/>
    <w:panose1 w:val="00000000000000000000"/>
    <w:charset w:val="00"/>
    <w:family w:val="auto"/>
    <w:pitch w:val="default"/>
    <w:sig w:usb0="00000000" w:usb1="00000000" w:usb2="00000000" w:usb3="00000000" w:csb0="00000000" w:csb1="00000000"/>
    <w:embedRegular r:id="rId6" w:fontKey="{CE589700-4EB5-4959-8D23-937690A18E34}"/>
  </w:font>
  <w:font w:name="Segoe Print">
    <w:panose1 w:val="02000600000000000000"/>
    <w:charset w:val="00"/>
    <w:family w:val="auto"/>
    <w:pitch w:val="default"/>
    <w:sig w:usb0="0000028F" w:usb1="00000000" w:usb2="00000000" w:usb3="00000000" w:csb0="2000009F" w:csb1="47010000"/>
    <w:embedRegular r:id="rId7" w:fontKey="{97F8E772-B482-417E-8009-C0DE7918595D}"/>
  </w:font>
  <w:font w:name="Msyh">
    <w:altName w:val="Segoe Print"/>
    <w:panose1 w:val="00000000000000000000"/>
    <w:charset w:val="00"/>
    <w:family w:val="auto"/>
    <w:pitch w:val="default"/>
    <w:sig w:usb0="00000000" w:usb1="00000000" w:usb2="00000000" w:usb3="00000000" w:csb0="00000000" w:csb1="00000000"/>
    <w:embedRegular r:id="rId8" w:fontKey="{A5D2CBC1-D368-4037-8446-EFD2C8F6A66A}"/>
  </w:font>
  <w:font w:name="Symbol">
    <w:panose1 w:val="05050102010706020507"/>
    <w:charset w:val="00"/>
    <w:family w:val="auto"/>
    <w:pitch w:val="default"/>
    <w:sig w:usb0="00000000" w:usb1="00000000" w:usb2="00000000" w:usb3="00000000" w:csb0="80000000" w:csb1="00000000"/>
    <w:embedRegular r:id="rId9" w:fontKey="{B45E38F0-581D-4FEC-945A-65A6D1EEFC12}"/>
  </w:font>
  <w:font w:name="Segoe UI">
    <w:panose1 w:val="020B0502040204020203"/>
    <w:charset w:val="00"/>
    <w:family w:val="auto"/>
    <w:pitch w:val="default"/>
    <w:sig w:usb0="E4002EFF" w:usb1="C000E47F" w:usb2="00000009" w:usb3="00000000" w:csb0="200001FF" w:csb1="00000000"/>
    <w:embedRegular r:id="rId10" w:fontKey="{3F301119-DFC1-415A-8584-B25A24453ACC}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79EFF052">
    <w:pPr>
      <w:pStyle w:val="4"/>
    </w:pPr>
    <w:r>
      <w:rPr>
        <w:sz w:val="18"/>
      </w:rPr>
      <mc:AlternateContent>
        <mc:Choice Requires="wps">
          <w:drawing>
            <wp:anchor distT="0" distB="0" distL="114300" distR="114300" simplePos="0" relativeHeight="251659264" behindDoc="0" locked="0" layoutInCell="1" allowOverlap="1">
              <wp:simplePos x="0" y="0"/>
              <wp:positionH relativeFrom="margin">
                <wp:align>center</wp:align>
              </wp:positionH>
              <wp:positionV relativeFrom="paragraph">
                <wp:posOffset>0</wp:posOffset>
              </wp:positionV>
              <wp:extent cx="1828800" cy="1828800"/>
              <wp:effectExtent l="0" t="0" r="0" b="0"/>
              <wp:wrapNone/>
              <wp:docPr id="1" name="文本框 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28800" cy="182880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14:paraId="0C18A1FF">
                          <w:pPr>
                            <w:pStyle w:val="4"/>
                          </w:pPr>
                          <w:r>
                            <w:fldChar w:fldCharType="begin"/>
                          </w:r>
                          <w:r>
                            <w:instrText xml:space="preserve"> PAGE  \* MERGEFORMAT </w:instrText>
                          </w:r>
                          <w:r>
                            <w:fldChar w:fldCharType="separate"/>
                          </w:r>
                          <w:r>
                            <w:t>1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upright="0" compatLnSpc="1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 id="_x0000_s1026" o:spid="_x0000_s1026" o:spt="202" type="#_x0000_t202" style="position:absolute;left:0pt;margin-top:0pt;height:144pt;width:144pt;mso-position-horizontal:center;mso-position-horizontal-relative:margin;mso-wrap-style:none;z-index:251659264;mso-width-relative:page;mso-height-relative:page;" filled="f" stroked="f" coordsize="21600,21600" o:gfxdata="UEsDBAoAAAAAAIdO4kAAAAAAAAAAAAAAAAAEAAAAZHJzL1BLAwQUAAAACACHTuJAs0lY7tAAAAAF&#10;AQAADwAAAGRycy9kb3ducmV2LnhtbE2PQUvDQBCF74L/YRmhN7tpKxJiNgVL06Ng48HjNjsm0d3Z&#10;sLtN4793FEEvwzze8OZ75XZ2VkwY4uBJwWqZgUBqvRmoU/DS1Lc5iJg0GW09oYJPjLCtrq9KXRh/&#10;oWecjqkTHEKx0Ar6lMZCytj26HRc+hGJvTcfnE4sQydN0BcOd1aus+xeOj0Qf+j1iLse24/j2SnY&#10;1U0TJozBvuKh3rw/Pd7hflZqcbPKHkAknNPfMXzjMzpUzHTyZzJRWAVcJP1M9tZ5zvL0u8iqlP/p&#10;qy9QSwMEFAAAAAgAh07iQGuF+fsxAgAAYQQAAA4AAABkcnMvZTJvRG9jLnhtbK1UzY7TMBC+I/EO&#10;lu80aRGrKmq6KlsVIVXsSgVxdh2nieQ/2W6T8gDwBpy4cOe5+hx8zk8XLRz2wMUZe8bfzPfNOIvb&#10;VklyEs7XRud0OkkpEZqbotaHnH76uHk1p8QHpgsmjRY5PQtPb5cvXywam4mZqYwshCMA0T5rbE6r&#10;EGyWJJ5XQjE/MVZoOEvjFAvYukNSONYAXclklqY3SWNcYZ3hwnucrnsnHRDdcwBNWdZcrA0/KqFD&#10;j+qEZAGUfFVbT5ddtWUpeLgvSy8CkTkF09CtSAJ7H9dkuWDZwTFb1XwogT2nhCecFKs1kl6h1iww&#10;cnT1X1Cq5s54U4YJNyrpiXSKgMU0faLNrmJWdFwgtbdX0f3/g+UfTg+O1AUmgRLNFBp++f7t8uPX&#10;5edXMo3yNNZniNpZxIX2rWlj6HDucRhZt6VT8Qs+BH6Ie76KK9pAeLw0n83nKVwcvnEDnOTxunU+&#10;vBNGkWjk1KF7najstPWhDx1DYjZtNrWUOGeZ1KTJ6c3rN2l34eoBuNTIEUn0xUYrtPt2YLA3xRnE&#10;nOknw1u+qZF8y3x4YA6jgILxWMI9llIaJDGDRUll3Jd/ncd4dAheShqMVk41XhIl8r1G5wAYRsON&#10;xn409FHdGcwquoFaOhMXXJCjWTqjPuMFrWIOuJjmyJTTMJp3oR9vvEAuVqsu6Ghdfaj6C5g7y8JW&#10;7yyPaaJ63q6OAWJ2GkeBelUG3TB5XZeGVxJH+899F/X4Z1j+BlBLAwQKAAAAAACHTuJAAAAAAAAA&#10;AAAAAAAABgAAAF9yZWxzL1BLAwQUAAAACACHTuJAihRmPNEAAACUAQAACwAAAF9yZWxzLy5yZWxz&#10;pZDBasMwDIbvg72D0X1xmsMYo04vo9Br6R7A2IpjGltGMtn69vMOg2X0tqN+oe8T//7wmRa1Ikuk&#10;bGDX9aAwO/IxBwPvl+PTCyipNnu7UEYDNxQ4jI8P+zMutrYjmWMR1ShZDMy1lletxc2YrHRUMLfN&#10;RJxsbSMHXay72oB66Ptnzb8ZMG6Y6uQN8MkPoC630sx/2Ck6JqGpdo6SpmmK7h5VB7Zlju7INuEb&#10;uUazHLAa8CwaB2pZ134EfV+/+6fe00c+47rVfoeM649Xb7ocvwBQSwMEFAAAAAgAh07iQH7m5SD3&#10;AAAA4QEAABMAAABbQ29udGVudF9UeXBlc10ueG1slZFBTsMwEEX3SNzB8hYlTrtACCXpgrRLQKgc&#10;YGRPEotkbHlMaG+Pk7YbRJFY2jP/vye73BzGQUwY2Dqq5CovpEDSzljqKvm+32UPUnAEMjA4wkoe&#10;keWmvr0p90ePLFKauJJ9jP5RKdY9jsC580hp0rowQkzH0CkP+gM6VOuiuFfaUUSKWZw7ZF022MLn&#10;EMX2kK5PJgEHluLptDizKgneD1ZDTKZqIvODkp0JeUouO9xbz3dJQ6pfCfPkOuCce0lPE6xB8Qoh&#10;PsOYNJQJrIz7ooBT/nfJbDly5trWasybwE2KveF0sbrWjmvXOP3f8u2SunSr5YPqb1BLAQIUABQA&#10;AAAIAIdO4kB+5uUg9wAAAOEBAAATAAAAAAAAAAEAIAAAAJoEAABbQ29udGVudF9UeXBlc10ueG1s&#10;UEsBAhQACgAAAAAAh07iQAAAAAAAAAAAAAAAAAYAAAAAAAAAAAAQAAAAfAMAAF9yZWxzL1BLAQIU&#10;ABQAAAAIAIdO4kCKFGY80QAAAJQBAAALAAAAAAAAAAEAIAAAAKADAABfcmVscy8ucmVsc1BLAQIU&#10;AAoAAAAAAIdO4kAAAAAAAAAAAAAAAAAEAAAAAAAAAAAAEAAAAAAAAABkcnMvUEsBAhQAFAAAAAgA&#10;h07iQLNJWO7QAAAABQEAAA8AAAAAAAAAAQAgAAAAIgAAAGRycy9kb3ducmV2LnhtbFBLAQIUABQA&#10;AAAIAIdO4kBrhfn7MQIAAGEEAAAOAAAAAAAAAAEAIAAAAB8BAABkcnMvZTJvRG9jLnhtbFBLBQYA&#10;AAAABgAGAFkBAADCBQAAAAA=&#10;">
              <v:fill on="f" focussize="0,0"/>
              <v:stroke on="f" weight="0.5pt"/>
              <v:imagedata o:title=""/>
              <o:lock v:ext="edit" aspectratio="f"/>
              <v:textbox inset="0mm,0mm,0mm,0mm" style="mso-fit-shape-to-text:t;">
                <w:txbxContent>
                  <w:p w14:paraId="0C18A1FF">
                    <w:pPr>
                      <w:pStyle w:val="4"/>
                    </w:pPr>
                    <w:r>
                      <w:fldChar w:fldCharType="begin"/>
                    </w:r>
                    <w:r>
                      <w:instrText xml:space="preserve"> PAGE  \* MERGEFORMAT </w:instrText>
                    </w:r>
                    <w:r>
                      <w:fldChar w:fldCharType="separate"/>
                    </w:r>
                    <w:r>
                      <w:t>1</w:t>
                    </w:r>
                    <w:r>
                      <w:fldChar w:fldCharType="end"/>
                    </w:r>
                  </w:p>
                </w:txbxContent>
              </v:textbox>
            </v:shape>
          </w:pict>
        </mc:Fallback>
      </mc:AlternateContent>
    </w:r>
  </w:p>
</w:ft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90"/>
  <w:embedTrueTypeFonts/>
  <w:bordersDoNotSurroundHeader w:val="0"/>
  <w:bordersDoNotSurroundFooter w:val="0"/>
  <w:attachedTemplate r:id="rId1"/>
  <w:documentProtection w:enforcement="0"/>
  <w:defaultTabStop w:val="0"/>
  <w:displayHorizontalDrawingGridEvery w:val="1"/>
  <w:displayVerticalDrawingGridEvery w:val="1"/>
  <w:noPunctuationKerning w:val="1"/>
  <w:compat>
    <w:doNotExpandShiftReturn/>
    <w:doNotWrapTextWithPunct/>
    <w:doNotUseEastAsianBreakRules/>
    <w:useFELayout/>
    <w:compatSetting w:name="compatibilityMode" w:uri="http://schemas.microsoft.com/office/word" w:val="15"/>
  </w:compat>
  <w:docVars>
    <w:docVar w:name="commondata" w:val="eyJoZGlkIjoiYTc2ZGZiNzZiNDVlOGViOWVmM2JhOTY0NGJkNjUyYzgifQ=="/>
  </w:docVars>
  <w:rsids>
    <w:rsidRoot w:val="621C3143"/>
    <w:rsid w:val="0C8E44C1"/>
    <w:rsid w:val="14184FB8"/>
    <w:rsid w:val="18772620"/>
    <w:rsid w:val="621C3143"/>
    <w:rsid w:val="6C440654"/>
    <w:rsid w:val="6F140C0C"/>
    <w:rsid w:val="7007308C"/>
  </w:rsids>
  <m:mathPr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0" w:name="heading 2"/>
    <w:lsdException w:qFormat="1" w:unhideWhenUsed="0" w:uiPriority="9" w:semiHidden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99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rPr>
      <w:rFonts w:ascii="Times New Roman" w:hAnsi="Times New Roman" w:cs="Times New Roman" w:eastAsiaTheme="minorEastAsia"/>
      <w:sz w:val="24"/>
    </w:rPr>
  </w:style>
  <w:style w:type="paragraph" w:styleId="2">
    <w:name w:val="heading 1"/>
    <w:basedOn w:val="1"/>
    <w:next w:val="1"/>
    <w:qFormat/>
    <w:uiPriority w:val="9"/>
    <w:pPr>
      <w:keepLines/>
      <w:spacing w:before="280" w:beforeAutospacing="0" w:after="280" w:afterAutospacing="0"/>
      <w:jc w:val="center"/>
      <w:outlineLvl w:val="9"/>
    </w:pPr>
    <w:rPr>
      <w:b/>
      <w:color w:val="000000"/>
      <w:sz w:val="36"/>
    </w:rPr>
  </w:style>
  <w:style w:type="paragraph" w:styleId="3">
    <w:name w:val="heading 3"/>
    <w:basedOn w:val="1"/>
    <w:next w:val="1"/>
    <w:qFormat/>
    <w:uiPriority w:val="9"/>
    <w:pPr>
      <w:keepLines/>
      <w:spacing w:before="280" w:beforeAutospacing="0" w:after="280" w:afterAutospacing="0"/>
      <w:outlineLvl w:val="1"/>
    </w:pPr>
    <w:rPr>
      <w:b/>
      <w:color w:val="000000"/>
      <w:sz w:val="28"/>
    </w:rPr>
  </w:style>
  <w:style w:type="character" w:default="1" w:styleId="8">
    <w:name w:val="Default Paragraph Font"/>
    <w:semiHidden/>
    <w:qFormat/>
    <w:uiPriority w:val="0"/>
  </w:style>
  <w:style w:type="table" w:default="1" w:styleId="7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4">
    <w:name w:val="footer"/>
    <w:basedOn w:val="1"/>
    <w:uiPriority w:val="0"/>
    <w:pPr>
      <w:tabs>
        <w:tab w:val="center" w:pos="4153"/>
        <w:tab w:val="right" w:pos="8306"/>
      </w:tabs>
      <w:snapToGrid w:val="0"/>
      <w:jc w:val="left"/>
    </w:pPr>
    <w:rPr>
      <w:sz w:val="18"/>
    </w:rPr>
  </w:style>
  <w:style w:type="paragraph" w:styleId="5">
    <w:name w:val="header"/>
    <w:basedOn w:val="1"/>
    <w:qFormat/>
    <w:uiPriority w:val="0"/>
    <w:pPr>
      <w:pBdr>
        <w:top w:val="none" w:color="auto" w:sz="0" w:space="1"/>
        <w:left w:val="none" w:color="auto" w:sz="0" w:space="4"/>
        <w:bottom w:val="none" w:color="auto" w:sz="0" w:space="1"/>
        <w:right w:val="none" w:color="auto" w:sz="0" w:space="4"/>
      </w:pBdr>
      <w:tabs>
        <w:tab w:val="center" w:pos="4153"/>
        <w:tab w:val="right" w:pos="8306"/>
      </w:tabs>
      <w:snapToGrid w:val="0"/>
      <w:spacing w:line="240" w:lineRule="auto"/>
      <w:jc w:val="both"/>
      <w:outlineLvl w:val="9"/>
    </w:pPr>
    <w:rPr>
      <w:sz w:val="18"/>
    </w:rPr>
  </w:style>
  <w:style w:type="paragraph" w:styleId="6">
    <w:name w:val="Normal (Web)"/>
    <w:basedOn w:val="1"/>
    <w:qFormat/>
    <w:uiPriority w:val="99"/>
    <w:pPr>
      <w:spacing w:before="100" w:beforeAutospacing="1" w:after="100" w:afterAutospacing="1"/>
    </w:pPr>
    <w:rPr>
      <w:sz w:val="24"/>
    </w:rPr>
  </w:style>
  <w:style w:type="character" w:styleId="9">
    <w:name w:val="Strong"/>
    <w:basedOn w:val="8"/>
    <w:qFormat/>
    <w:uiPriority w:val="0"/>
    <w:rPr>
      <w:b/>
    </w:rPr>
  </w:style>
  <w:style w:type="table" w:customStyle="1" w:styleId="10">
    <w:name w:val="Table Normal"/>
    <w:qFormat/>
    <w:uiPriority w:val="5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11">
    <w:name w:val="font-fangsong *"/>
    <w:basedOn w:val="1"/>
    <w:qFormat/>
    <w:uiPriority w:val="0"/>
    <w:pPr>
      <w:spacing w:before="100" w:beforeAutospacing="1" w:after="100" w:afterAutospacing="1"/>
    </w:pPr>
    <w:rPr>
      <w:rFonts w:ascii="Simfang" w:hAnsi="Simfang" w:cs="Simfang"/>
      <w:sz w:val="24"/>
    </w:rPr>
  </w:style>
  <w:style w:type="paragraph" w:customStyle="1" w:styleId="12">
    <w:name w:val="font-song *"/>
    <w:basedOn w:val="1"/>
    <w:uiPriority w:val="0"/>
    <w:pPr>
      <w:spacing w:before="100" w:beforeAutospacing="1" w:after="100" w:afterAutospacing="1"/>
    </w:pPr>
    <w:rPr>
      <w:rFonts w:ascii="宋体" w:hAnsi="宋体" w:cs="宋体"/>
      <w:sz w:val="24"/>
    </w:rPr>
  </w:style>
  <w:style w:type="paragraph" w:customStyle="1" w:styleId="13">
    <w:name w:val="font-yahei *"/>
    <w:basedOn w:val="1"/>
    <w:qFormat/>
    <w:uiPriority w:val="0"/>
    <w:pPr>
      <w:spacing w:before="100" w:beforeAutospacing="1" w:after="100" w:afterAutospacing="1"/>
    </w:pPr>
    <w:rPr>
      <w:rFonts w:ascii="Msyh" w:hAnsi="Msyh" w:cs="Msyh"/>
      <w:sz w:val="24"/>
    </w:rPr>
  </w:style>
</w:styles>
</file>

<file path=word/_rels/document.xml.rels><?xml version="1.0" encoding="UTF-8" standalone="yes"?>
<Relationships xmlns="http://schemas.openxmlformats.org/package/2006/relationships"><Relationship Id="rId6" Type="http://schemas.openxmlformats.org/officeDocument/2006/relationships/fontTable" Target="fontTable.xml"/><Relationship Id="rId5" Type="http://schemas.openxmlformats.org/officeDocument/2006/relationships/customXml" Target="../customXml/item1.xml"/><Relationship Id="rId4" Type="http://schemas.openxmlformats.org/officeDocument/2006/relationships/theme" Target="theme/theme1.xml"/><Relationship Id="rId3" Type="http://schemas.openxmlformats.org/officeDocument/2006/relationships/footer" Target="footer1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9" Type="http://schemas.openxmlformats.org/officeDocument/2006/relationships/font" Target="fonts/font9.odttf"/><Relationship Id="rId8" Type="http://schemas.openxmlformats.org/officeDocument/2006/relationships/font" Target="fonts/font8.odttf"/><Relationship Id="rId7" Type="http://schemas.openxmlformats.org/officeDocument/2006/relationships/font" Target="fonts/font7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0" Type="http://schemas.openxmlformats.org/officeDocument/2006/relationships/font" Target="fonts/font10.odttf"/><Relationship Id="rId1" Type="http://schemas.openxmlformats.org/officeDocument/2006/relationships/font" Target="fonts/font1.odttf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admin\AppData\Roaming\kingsoft\office6\templates\download\6757b1a4a489ce01fc8430aa8b2d86bc\&#20860;&#32844;&#21512;&#21516;.docx" TargetMode="External"/></Relationships>
</file>

<file path=word/theme/theme1.xml><?xml version="1.0" encoding="utf-8"?>
<a:theme xmlns:a="http://schemas.openxmlformats.org/drawingml/2006/main" name="Mine">
  <a:themeElements>
    <a:clrScheme name="Office">
      <a:dk1>
        <a:srgbClr val="000000"/>
      </a:dk1>
      <a:lt1>
        <a:srgbClr val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Mine">
      <a:majorFont>
        <a:latin typeface="宋体"/>
        <a:ea typeface="宋体"/>
        <a:cs typeface="宋体"/>
      </a:majorFont>
      <a:minorFont>
        <a:latin typeface="宋体"/>
        <a:ea typeface="宋体"/>
        <a:cs typeface="宋体"/>
      </a:minorFont>
    </a:fontScheme>
    <a:fmtScheme name="Mine">
      <a:fillStyleLst>
        <a:solidFill>
          <a:schemeClr val="phClr"/>
        </a:solidFill>
        <a:solidFill>
          <a:schemeClr val="phClr"/>
        </a:solidFill>
        <a:solidFill>
          <a:schemeClr val="phClr"/>
        </a:solidFill>
      </a:fillStyleLst>
      <a:lnStyleLst>
        <a:ln>
          <a:solidFill>
            <a:schemeClr val="phClr"/>
          </a:solidFill>
        </a:ln>
        <a:ln>
          <a:solidFill>
            <a:schemeClr val="phClr"/>
          </a:solidFill>
        </a:ln>
        <a:ln>
          <a:solidFill>
            <a:schemeClr val="phClr"/>
          </a:solidFill>
        </a:ln>
      </a:lnStyleLst>
      <a:effectStyleLst>
        <a:effectStyle>
          <a:effectLst/>
        </a:effectStyle>
        <a:effectStyle>
          <a:effectLst/>
        </a:effectStyle>
        <a:effectStyle>
          <a:effectLst/>
        </a:effectStyle>
      </a:effectStyleLst>
      <a:bgFillStyleLst>
        <a:solidFill>
          <a:schemeClr val="phClr"/>
        </a:solidFill>
        <a:solidFill>
          <a:schemeClr val="phClr"/>
        </a:solidFill>
        <a:solidFill>
          <a:schemeClr val="phClr"/>
        </a:soli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/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兼职合同.docx</Template>
  <Pages>2</Pages>
  <Words>586</Words>
  <Characters>586</Characters>
  <TotalTime>5</TotalTime>
  <ScaleCrop>false</ScaleCrop>
  <LinksUpToDate>false</LinksUpToDate>
  <CharactersWithSpaces>913</CharactersWithSpaces>
  <Application>WPS Office_12.1.0.23125_F1E327BC-269C-435d-A152-05C5408002CA</Applicat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2025-11-05T01:10:00Z</dcterms:created>
  <dc:creator>rankin</dc:creator>
  <cp:keywords>非全日制用工;常见法律关系;特殊用工形式合同;劳动用工</cp:keywords>
  <cp:lastModifiedBy>rankin</cp:lastModifiedBy>
  <dcterms:modified xsi:type="dcterms:W3CDTF">2025-11-05T01:48:26Z</dcterms:modified>
  <dc:title>非全日制用工劳动合同</dc:title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2052-12.1.0.23125</vt:lpwstr>
  </property>
  <property fmtid="{D5CDD505-2E9C-101B-9397-08002B2CF9AE}" pid="3" name="ICV">
    <vt:lpwstr>ADA358F3B339466B87621416D2C1BA7B_11</vt:lpwstr>
  </property>
  <property fmtid="{D5CDD505-2E9C-101B-9397-08002B2CF9AE}" pid="4" name="KSOTemplateUUID">
    <vt:lpwstr>v1.0_mb_7pShCqHvlVeH9n4xAOMMUw==</vt:lpwstr>
  </property>
  <property fmtid="{D5CDD505-2E9C-101B-9397-08002B2CF9AE}" pid="5" name="KSOTemplateDocerSaveRecord">
    <vt:lpwstr>eyJoZGlkIjoiM2I2ZDcxNDg0YzNkN2ZhZWZhZWQ4ZjQwZmNjM2NjNGUiLCJ1c2VySWQiOiI0NjE1MDMxNjIifQ==</vt:lpwstr>
  </property>
</Properties>
</file>