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C094E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工程承包施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工合同</w:t>
      </w:r>
    </w:p>
    <w:p w14:paraId="06B81F6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789137B0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建设单位：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</w:rPr>
        <w:t>（以下简称甲方）</w:t>
      </w:r>
    </w:p>
    <w:p w14:paraId="30AE20D2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施工单位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</w:rPr>
        <w:t>（以下简称乙方）</w:t>
      </w:r>
    </w:p>
    <w:p w14:paraId="3D6938A6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根据《中华人民共和国民法典》、《中华人民共和国建筑法》及其他相关法律、法规，遵循平等、自愿、公平和诚实信用的原则，双方就本维修改造工程施工事项协商一致，共同订立本合同。</w:t>
      </w:r>
    </w:p>
    <w:p w14:paraId="0F0596B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 工程概况</w:t>
      </w:r>
    </w:p>
    <w:p w14:paraId="5E415051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工程名称：________</w:t>
      </w:r>
    </w:p>
    <w:p w14:paraId="7547562E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工程地点：________</w:t>
      </w:r>
    </w:p>
    <w:p w14:paraId="6C677FE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工程内容：内墙面及顶面乳胶漆工程。</w:t>
      </w:r>
    </w:p>
    <w:p w14:paraId="685CF75E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质量要求：符合国家现行施工验收规范合格标准。</w:t>
      </w:r>
    </w:p>
    <w:p w14:paraId="591AA80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 承包方式、工期及合同价款</w:t>
      </w:r>
    </w:p>
    <w:p w14:paraId="6B69D11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承包方式：包工包料。</w:t>
      </w:r>
    </w:p>
    <w:p w14:paraId="322CE98B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合同工期：计划开工日期：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日，计划竣工日期：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日，总工期共计____天。如遇下列情况，工期相应顺延：</w:t>
      </w:r>
    </w:p>
    <w:p w14:paraId="631C4DD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（1）甲方未能按约定提供施工场地及条件；</w:t>
      </w:r>
    </w:p>
    <w:p w14:paraId="2588D94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（2）设计变更或工程量增加；</w:t>
      </w:r>
    </w:p>
    <w:p w14:paraId="7287F5D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（3）非乙方原因造成的停电、停水导致停工累计超过8小时；</w:t>
      </w:r>
    </w:p>
    <w:p w14:paraId="7DA479A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（4）不可抗力。</w:t>
      </w:r>
    </w:p>
    <w:p w14:paraId="5F2E3D3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合同价款：</w:t>
      </w:r>
    </w:p>
    <w:p w14:paraId="670FD84C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采用固定综合单价，暂定总价：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元（大写：人民币</w:t>
      </w:r>
    </w:p>
    <w:p w14:paraId="4FEC8E5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元）。</w:t>
      </w:r>
    </w:p>
    <w:p w14:paraId="2404E52E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（2）结算方式：工程竣工验收合格后，按经双方确认的实际施工面积进行结算。固定综合单价为：________元/平方米。</w:t>
      </w:r>
    </w:p>
    <w:p w14:paraId="4CFEB001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 付款方式</w:t>
      </w:r>
    </w:p>
    <w:p w14:paraId="71A92D0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本合同无预付款。</w:t>
      </w:r>
    </w:p>
    <w:p w14:paraId="7201696E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工程全部施工完毕并经甲方验收合格后，乙方提交完整的结算资料，双方完成结算审核确认后____日内，甲方向乙方支付至结算总价的97%。</w:t>
      </w:r>
    </w:p>
    <w:p w14:paraId="6A374FA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剩余结算总价的3%作为质量保证金，待工程保修期（自竣工验收合格之日起算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年）届满且无质量问题后，甲方于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日内无息付清。</w:t>
      </w:r>
    </w:p>
    <w:p w14:paraId="7F58B2B7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 质量标准与保修</w:t>
      </w:r>
    </w:p>
    <w:p w14:paraId="1102DBE7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工程质量须符合本合同约定及国家、行业现行相关质量标准。</w:t>
      </w:r>
    </w:p>
    <w:p w14:paraId="1BBF98F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本工程质量保修期为____年，自工程竣工验收合格之日起计算。</w:t>
      </w:r>
    </w:p>
    <w:p w14:paraId="6DE3FCB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保修期内，因乙方施工质量原因造成的任何缺陷，乙方应在接到甲方通知后24小时内到场并无偿进行修复、返工。若因甲方使用不当或不可抗力造成的损坏，乙方负责修复，所需费用由甲方承担。</w:t>
      </w:r>
    </w:p>
    <w:p w14:paraId="4B3088EF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 双方权利义务</w:t>
      </w:r>
    </w:p>
    <w:p w14:paraId="00124B51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甲方权利义务：</w:t>
      </w:r>
    </w:p>
    <w:p w14:paraId="58D01B8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提供必要的施工条件，协调现场工作。</w:t>
      </w:r>
    </w:p>
    <w:p w14:paraId="734E76D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有权对工程材料、施工质量进行检验和验收。</w:t>
      </w:r>
    </w:p>
    <w:p w14:paraId="1686582B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乙方权利义务：</w:t>
      </w:r>
    </w:p>
    <w:p w14:paraId="1070C68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严格按照施工规范和质量标准施工，确保工程质量和工期。</w:t>
      </w:r>
    </w:p>
    <w:p w14:paraId="76CF04A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做到安全文明施工，采取必要安全防护措施，承担因乙方原因造成的安全事故责任及费用。</w:t>
      </w:r>
    </w:p>
    <w:p w14:paraId="621FE4A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施工期间负责现场管理，做到工完场清料净。</w:t>
      </w:r>
    </w:p>
    <w:p w14:paraId="45B1027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 安全施工</w:t>
      </w:r>
    </w:p>
    <w:p w14:paraId="1769327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乙方应严格遵守安全生产管理规定，对施工安全全面负责。施工期间发生的一切安全事故（除非直接由甲方过错造成）所引发的责任和费用，均由乙方承担。</w:t>
      </w:r>
    </w:p>
    <w:p w14:paraId="171F774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 违约责任</w:t>
      </w:r>
    </w:p>
    <w:p w14:paraId="7AD81E51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若乙方工程质量不合格或逾期竣工，每逾期一日，应向甲方支付合同暂定总价的千分之二的违约金。</w:t>
      </w:r>
    </w:p>
    <w:p w14:paraId="21F6D2A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若甲方逾期支付工程款，每逾期一日，应向乙方支付应付未付款项千分之二的违约金。</w:t>
      </w:r>
    </w:p>
    <w:p w14:paraId="09576F8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八、 其他约定</w:t>
      </w:r>
    </w:p>
    <w:p w14:paraId="20F485BF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本合同自双方签字并加盖公章（或合同专用章）之日起生效，至合同权利义务全部履行完毕后终止。</w:t>
      </w:r>
    </w:p>
    <w:p w14:paraId="14FAFC0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本合同一式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份，甲方执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份，乙方执____份，具有同等法律效力。</w:t>
      </w:r>
    </w:p>
    <w:p w14:paraId="79B9A53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因履行本合同发生争议，双方应协商解决；协商不成的，任何一方均有权向工程所在地人民法院提起诉讼。</w:t>
      </w:r>
      <w:bookmarkStart w:id="0" w:name="_GoBack"/>
      <w:bookmarkEnd w:id="0"/>
    </w:p>
    <w:p w14:paraId="7781164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甲方（盖章）：                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乙方（盖章）：</w:t>
      </w:r>
    </w:p>
    <w:p w14:paraId="54C2C99A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5EA8E3A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代表签字：                 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代表签字：</w:t>
      </w:r>
    </w:p>
    <w:p w14:paraId="3AF5CB06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1EF4B98A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签订日期：                 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签订日期：</w:t>
      </w:r>
    </w:p>
    <w:p w14:paraId="0E33E3FA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28E6DE"/>
    <w:multiLevelType w:val="singleLevel"/>
    <w:tmpl w:val="3828E6D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83AD5"/>
    <w:rsid w:val="13D639A7"/>
    <w:rsid w:val="3DAF2752"/>
    <w:rsid w:val="6BF8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7b567fb-f1c7-466f-9374-7c1aba6110c5\&#24037;&#31243;&#25215;&#21253;&#26045;&#24037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工程承包施工合同.docx</Template>
  <Pages>4</Pages>
  <Words>1144</Words>
  <Characters>1181</Characters>
  <Lines>0</Lines>
  <Paragraphs>0</Paragraphs>
  <TotalTime>4</TotalTime>
  <ScaleCrop>false</ScaleCrop>
  <LinksUpToDate>false</LinksUpToDate>
  <CharactersWithSpaces>1339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2025-11-07T01:58:00Z</dcterms:created>
  <dc:creator>rankin</dc:creator>
  <cp:lastModifiedBy>rankin</cp:lastModifiedBy>
  <dcterms:modified xsi:type="dcterms:W3CDTF">2025-11-07T10:31:29Z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v1.0_mb_2sp0qNEjbii5YWFvEqYJXQ==</vt:lpwstr>
  </property>
  <property fmtid="{D5CDD505-2E9C-101B-9397-08002B2CF9AE}" pid="4" name="ICV">
    <vt:lpwstr>255AE1A8E0E24DC191B9EF7CA643591C_11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