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7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委托协议书</w:t>
      </w:r>
    </w:p>
    <w:p w14:paraId="46F54E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甲方：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乙方：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</w:t>
      </w:r>
    </w:p>
    <w:p w14:paraId="62102D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鉴于甲方因经营发展需要，现委托乙方完成指定工作，乙方同意接受委托。双方遵循平等、自愿、公平原则，经协商一致订立本协议，以资共同遵守：</w:t>
      </w:r>
    </w:p>
    <w:p w14:paraId="1FA44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一、委托期限</w:t>
      </w:r>
    </w:p>
    <w:p w14:paraId="57AA73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本协议委托期限自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起至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止。</w:t>
      </w:r>
    </w:p>
    <w:p w14:paraId="11392E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二、工作内容与工作方式</w:t>
      </w:r>
    </w:p>
    <w:p w14:paraId="09EB3C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工作内容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乙方须按甲方要求完成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</w:p>
    <w:p w14:paraId="5CE24C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工作方式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乙方应于每周一至周五到甲方指定办公地点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办公，每日工作时间不少于8小时，每周累计不少于40小时。甲方有权根据工作需要调整办公地点及时间，但需提前3个工作日书面通知乙方。</w:t>
      </w:r>
    </w:p>
    <w:p w14:paraId="31B2C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三、报酬及支付方式</w:t>
      </w:r>
    </w:p>
    <w:p w14:paraId="39E90E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甲方按实际工作日向乙方支付报酬，标准为每日人民币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元（小写：¥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）。</w:t>
      </w:r>
    </w:p>
    <w:p w14:paraId="7BE635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报酬按月结算，甲方应于每月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日前支付乙方上月的报酬。如遇法定节假日，支付日期提前至最近工作日。</w:t>
      </w:r>
    </w:p>
    <w:p w14:paraId="145F37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乙方应自行承担个人所得税，甲方依法履行代扣代缴义务。</w:t>
      </w:r>
    </w:p>
    <w:p w14:paraId="15453E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四、劳动纪律与保密义务</w:t>
      </w:r>
    </w:p>
    <w:p w14:paraId="33BB34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工作纪律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乙方须严格遵守甲方《员工手册》《保密制度》等规章制度，服从甲方合理工作安排。违反规定的，甲方有权按制度处理。</w:t>
      </w:r>
    </w:p>
    <w:p w14:paraId="269C76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保密义务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在委托期内及协议终止后3年内，对知悉的甲方商业秘密（包括但不限于客户信息、技术方案、财务数据等）负有永久保密义务。未经甲方书面同意，不得向任何第三方披露或用于非委托事项。违反保密义务的，甲方有权追究其法律责任并要求赔偿损失。</w:t>
      </w:r>
    </w:p>
    <w:p w14:paraId="031342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损害赔偿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因乙方故意或重大过失导致甲方损失的，乙方应承担赔偿责任。赔偿范围包括直接损失及合理维权成本。</w:t>
      </w:r>
    </w:p>
    <w:p w14:paraId="0C2C16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五、协议解除与终止</w:t>
      </w:r>
    </w:p>
    <w:p w14:paraId="7015CC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协商解除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双方协商一致可解除本协议，需签署书面解除协议。</w:t>
      </w:r>
    </w:p>
    <w:p w14:paraId="3EBE20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单方解除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除本条第3款情形外，任何一方单方解除协议需提前3日书面通知对方，并向对方支付违约金，违约金标准为乙方[具体数字]个工作日的报酬。</w:t>
      </w:r>
    </w:p>
    <w:p w14:paraId="05FFCB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法定解除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若乙方存在严重失职、泄密、违法犯罪等行为，甲方可立即解除协议且不承担违约责任。</w:t>
      </w:r>
    </w:p>
    <w:p w14:paraId="3C0B4F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工作交接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协议解除或终止后，乙方须在3个工作日内完成工作交接。未完成交接的，甲方有权暂缓支付剩余报酬及补偿。乙方造成损失的，仍须承担赔偿责任。</w:t>
      </w:r>
    </w:p>
    <w:p w14:paraId="1F112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六、其他条款</w:t>
      </w:r>
    </w:p>
    <w:p w14:paraId="55CD96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因本协议引起的争议，双方应协商解决；协商不成的，可向甲方所在地人民法院提起诉讼。</w:t>
      </w:r>
    </w:p>
    <w:p w14:paraId="5F9B9B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通知送达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双方确认的联系地址为：甲方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，乙方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。任何通知以邮寄、电子邮件或当面送达方式送达即视为有效。</w:t>
      </w:r>
    </w:p>
    <w:p w14:paraId="2B4F51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协议生效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本协议一式两份，甲乙双方各执一份，自双方签字/盖章之日起生效。未尽事宜，可签订补充协议，补充协议与本协议具有同等法律效力。</w:t>
      </w:r>
    </w:p>
    <w:p w14:paraId="14AFF7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甲方（盖章）：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35B336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乙方签字/盖章：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Style w:val="9"/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2BF326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FDB6D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《工作任务确认书》（需双方签字确认）</w:t>
      </w:r>
    </w:p>
    <w:p w14:paraId="409725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甲方规章制度摘要（如保密制度、考勤制度等）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328CA"/>
    <w:rsid w:val="139C764C"/>
    <w:rsid w:val="2D24776B"/>
    <w:rsid w:val="7C1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semiHidden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 w:val="24"/>
      <w:szCs w:val="20"/>
    </w:rPr>
  </w:style>
  <w:style w:type="paragraph" w:styleId="5">
    <w:name w:val="footer"/>
    <w:basedOn w:val="1"/>
    <w:semiHidden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8f36aa4-83bc-4d10-b528-2c1ca765e25c\&#22996;&#2517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委托协议书.docx</Template>
  <Pages>3</Pages>
  <Words>712</Words>
  <Characters>713</Characters>
  <Lines>0</Lines>
  <Paragraphs>0</Paragraphs>
  <TotalTime>21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2025-11-12T01:16:00Z</dcterms:created>
  <dc:creator>rankin</dc:creator>
  <cp:lastModifiedBy>rankin</cp:lastModifiedBy>
  <dcterms:modified xsi:type="dcterms:W3CDTF">2025-11-12T01:38:47Z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v1.0_mb_5bHj3LzjOUs/icw1jZSWuA==</vt:lpwstr>
  </property>
  <property fmtid="{D5CDD505-2E9C-101B-9397-08002B2CF9AE}" pid="4" name="ICV">
    <vt:lpwstr>AA3F674BCC33429B986572A772FD8774_11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