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52D26">
      <w:pPr>
        <w:jc w:val="both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55A92BBA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安全协议书</w:t>
      </w:r>
    </w:p>
    <w:p w14:paraId="678799EF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CEE50CC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切实贯彻“安全第一、预防为主、防治结合”的方针，明确甲乙双方在施工过程中的安全责任，保障人身及财产安全，根据《中华人民共和国建筑法》《中华人民共和国安全生产法》《中华人民共和国消防法》《中华人民共和国民法典》等法律法规，结合本项目实际情况，经双方平等协商，达成如下协议：</w:t>
      </w:r>
    </w:p>
    <w:p w14:paraId="2A27CC2D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第一条 工程概况</w:t>
      </w:r>
    </w:p>
    <w:p w14:paraId="64D8EF1F"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</w:p>
    <w:p w14:paraId="022FC24E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项目地点：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</w:p>
    <w:p w14:paraId="52F97AAE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工程期限：自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日起至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</w:p>
    <w:p w14:paraId="08C53023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日止。如因乙方原因导致工期延误，每逾期一日，乙方应向甲方支付人民币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元违约金。</w:t>
      </w:r>
    </w:p>
    <w:p w14:paraId="5F154DD8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第二条 甲方的权利与义务</w:t>
      </w:r>
    </w:p>
    <w:p w14:paraId="3110770C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有权对乙方施工现场进行安全生产监督检查，对发现的违章作业、事故隐患及其他安全问题，有权责令乙方立即整改或停工。</w:t>
      </w:r>
    </w:p>
    <w:p w14:paraId="1DD3A8BF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开工前，可对乙方的施工资质及安全生产条件进行核查。</w:t>
      </w:r>
    </w:p>
    <w:p w14:paraId="345B28FD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为乙方提供必要的施工现场安全作业环境及相关基础资料（如有）。</w:t>
      </w:r>
    </w:p>
    <w:p w14:paraId="0585587C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第三条 乙方的权利与义务</w:t>
      </w:r>
    </w:p>
    <w:p w14:paraId="1BD817BB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乙方应具备国家及工程所在地要求的相应施工资质与安全生产条件，严格遵守安全生产、劳动保护、消防安全等法律法规及国家、行业标准。</w:t>
      </w:r>
    </w:p>
    <w:p w14:paraId="7D6746B6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施工人员进场前，必须接受全面的安全生产教育培训，并应向甲方报备人员名单。施工期间，所有人员必须规范佩戴安全防护用品（如安全帽）。</w:t>
      </w:r>
    </w:p>
    <w:p w14:paraId="7FC033A8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乙方应在施工现场醒目位置设置安全管理制度牌、安全警示标志及操作规程指示牌。</w:t>
      </w:r>
    </w:p>
    <w:p w14:paraId="13F60803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乙方应为其全部施工人员缴纳工伤保险，并对施工安全承担全面管理责任。因乙方原因造成任何人身伤亡或财产损失，由乙方承担全部法律责任及赔偿费用。</w:t>
      </w:r>
    </w:p>
    <w:p w14:paraId="72B041DA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乙方应负责施工现场的日常清洁，做到工完场清。工程竣工后，须将施工现场彻底清理干净。</w:t>
      </w:r>
    </w:p>
    <w:p w14:paraId="50F85A08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乙方在施工中如需动火、动电、高处作业等危险操作，应提前制定安全方案并报甲方备案，采取严格防护措施后方可作业。</w:t>
      </w:r>
    </w:p>
    <w:p w14:paraId="46B3AC6D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第四条 验收与付款</w:t>
      </w:r>
    </w:p>
    <w:p w14:paraId="0546A3D8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工程验收标准及程序按国家、行业有关规定及双方合同约定执行。</w:t>
      </w:r>
    </w:p>
    <w:p w14:paraId="32730BC7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付款方式：</w:t>
      </w:r>
    </w:p>
    <w:p w14:paraId="13CEB143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（建议明确与安全文明施工措施费支付或扣除相关的条款）</w:t>
      </w:r>
    </w:p>
    <w:p w14:paraId="3A8303C6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第五条 违约责任</w:t>
      </w:r>
    </w:p>
    <w:p w14:paraId="0B4FE240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除本协议已有约定外，若一方违反本协议约定，给对方造成损失的，应依法承担赔偿责任。</w:t>
      </w:r>
    </w:p>
    <w:p w14:paraId="2C8D686F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因乙方安全管理不善导致重大安全事故，甲方有权单方解除施工合同，乙方应承担由此产生的一切责任。</w:t>
      </w:r>
    </w:p>
    <w:p w14:paraId="62B04DED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第六条 争议解决</w:t>
      </w:r>
    </w:p>
    <w:p w14:paraId="12063385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因履行本协议所发生的任何争议，双方应友好协商解决；协商不成的，任何一方均有权向甲方所在地人民法院提起诉讼。</w:t>
      </w:r>
    </w:p>
    <w:p w14:paraId="290BB1E1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第七条 其他约定</w:t>
      </w:r>
    </w:p>
    <w:p w14:paraId="4BE5FE5C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本协议效力独立于施工合同，不作为施工合同的从合同。</w:t>
      </w:r>
    </w:p>
    <w:p w14:paraId="32FAEDCD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本协议一式二份，甲乙双方各执一份，自双方签字并加盖公章（或合同专用章）之日起生效，具有同等法律效力。</w:t>
      </w:r>
    </w:p>
    <w:p w14:paraId="48B80397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本协议未尽事宜，双方可另行签订补充协议，补充协议与本协议具有同等法律效力。</w:t>
      </w:r>
    </w:p>
    <w:p w14:paraId="6677C278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特别约定</w:t>
      </w:r>
    </w:p>
    <w:p w14:paraId="164CF0AC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69F86B4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C93B67D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甲方：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乙方：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 w14:paraId="12FEB610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09D79B22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78145304">
      <w:pPr>
        <w:numPr>
          <w:ilvl w:val="0"/>
          <w:numId w:val="0"/>
        </w:numPr>
        <w:ind w:firstLine="56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0A0D39CA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A1278C0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47867B"/>
    <w:multiLevelType w:val="singleLevel"/>
    <w:tmpl w:val="6547867B"/>
    <w:lvl w:ilvl="0" w:tentative="0">
      <w:start w:val="8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003A8"/>
    <w:rsid w:val="09F65BFA"/>
    <w:rsid w:val="0B444015"/>
    <w:rsid w:val="0B955015"/>
    <w:rsid w:val="12A87B88"/>
    <w:rsid w:val="12CC2A39"/>
    <w:rsid w:val="19653DF0"/>
    <w:rsid w:val="2B9B15D3"/>
    <w:rsid w:val="36C003A8"/>
    <w:rsid w:val="417D4BCD"/>
    <w:rsid w:val="55180746"/>
    <w:rsid w:val="556D3CC9"/>
    <w:rsid w:val="66C07881"/>
    <w:rsid w:val="6F1E531D"/>
    <w:rsid w:val="73816E03"/>
    <w:rsid w:val="7824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89d34cd-d045-48ae-9073-e1ecc205b513\&#23433;&#20840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安全协议书.docx</Template>
  <Pages>3</Pages>
  <Words>592</Words>
  <Characters>1030</Characters>
  <Lines>0</Lines>
  <Paragraphs>0</Paragraphs>
  <TotalTime>17</TotalTime>
  <ScaleCrop>false</ScaleCrop>
  <LinksUpToDate>false</LinksUpToDate>
  <CharactersWithSpaces>1086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2025-11-14T01:54:00Z</dcterms:created>
  <dc:creator>rankin</dc:creator>
  <cp:lastModifiedBy>rankin</cp:lastModifiedBy>
  <dcterms:modified xsi:type="dcterms:W3CDTF">2025-11-14T02:38:05Z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v1.0_mb_nb9cemEFrNuvnbLWwVrN/Q==</vt:lpwstr>
  </property>
  <property fmtid="{D5CDD505-2E9C-101B-9397-08002B2CF9AE}" pid="4" name="ICV">
    <vt:lpwstr>DB50A839C5CC45C7814FAF9DA98998FF_11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