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BD3C3">
      <w:pPr>
        <w:pStyle w:val="9"/>
        <w:bidi w:val="0"/>
        <w:rPr>
          <w:sz w:val="44"/>
          <w:szCs w:val="40"/>
        </w:rPr>
      </w:pPr>
      <w:r>
        <w:rPr>
          <w:rFonts w:hint="eastAsia"/>
          <w:sz w:val="44"/>
          <w:szCs w:val="40"/>
        </w:rPr>
        <w:t>借款纠纷起诉状</w:t>
      </w:r>
    </w:p>
    <w:p w14:paraId="33ADC6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原告</w:t>
      </w:r>
      <w:r>
        <w:rPr>
          <w:rFonts w:hint="eastAsia"/>
          <w:sz w:val="32"/>
          <w:szCs w:val="40"/>
          <w:lang w:eastAsia="zh-CN"/>
        </w:rPr>
        <w:t>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40"/>
        </w:rPr>
        <w:t>，男/女，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月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日出生，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族，公民身份号码：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40"/>
        </w:rPr>
        <w:t>，住址：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市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区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路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号</w:t>
      </w:r>
    </w:p>
    <w:p w14:paraId="3AB7B2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室，联系电话：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40"/>
        </w:rPr>
        <w:t>。</w:t>
      </w:r>
    </w:p>
    <w:p w14:paraId="6ADF68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被告：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40"/>
        </w:rPr>
        <w:t>，男/女，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月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日出生，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族，公民身份号码：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40"/>
        </w:rPr>
        <w:t>，住址：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市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区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路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号</w:t>
      </w:r>
    </w:p>
    <w:p w14:paraId="464EA7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室，联系电话：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40"/>
        </w:rPr>
        <w:t>。</w:t>
      </w:r>
    </w:p>
    <w:p w14:paraId="4139FB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诉讼请求：</w:t>
      </w:r>
    </w:p>
    <w:p w14:paraId="628E5A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判令被告立即向原告支付借款本金人民币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元及截至全部款项付清之日止的利息（暂计至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40"/>
        </w:rPr>
        <w:t>月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40"/>
        </w:rPr>
        <w:t>日为人民币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元，自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月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日起按年利率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%计算）；</w:t>
      </w:r>
    </w:p>
    <w:p w14:paraId="386914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判令本案全部诉讼费用（包括但不限于案件受理费、保全费等）由被告承担。</w:t>
      </w:r>
    </w:p>
    <w:p w14:paraId="6BF991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事实与理由：</w:t>
      </w:r>
    </w:p>
    <w:p w14:paraId="19D194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40"/>
        </w:rPr>
        <w:t>月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40"/>
        </w:rPr>
        <w:t>日，被告以为由向原告借款。原告通过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方式向被告支付了人民币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元。双方约定月利率为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%，借款期限至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月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日。</w:t>
      </w:r>
    </w:p>
    <w:p w14:paraId="1129D7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借款到期后，经原告多次催告，被告均未按约偿还本息。截至起诉之日，尚欠本金人民币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元及相应利息未付。</w:t>
      </w:r>
    </w:p>
    <w:p w14:paraId="19284A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sz w:val="32"/>
          <w:szCs w:val="40"/>
        </w:rPr>
      </w:pPr>
      <w:r>
        <w:rPr>
          <w:rFonts w:hint="eastAsia"/>
          <w:sz w:val="32"/>
          <w:szCs w:val="40"/>
        </w:rPr>
        <w:t>原告认为，原、被告之间的借款合同关系依法成立并有效，受法律保护。被告逾期还款的行为已构成严重违约，侵害了原告的合法权益。为维护自身权利，根据《中华人民共和国民法典》《中华人民共和国民事诉讼法》等相关规定，特向贵院提起诉讼，恳请依法裁判，支持原告全部诉讼请求。</w:t>
      </w:r>
    </w:p>
    <w:p w14:paraId="233F66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sz w:val="32"/>
          <w:szCs w:val="40"/>
        </w:rPr>
      </w:pPr>
      <w:r>
        <w:rPr>
          <w:rFonts w:hint="eastAsia"/>
          <w:sz w:val="32"/>
          <w:szCs w:val="40"/>
        </w:rPr>
        <w:t>此致</w:t>
      </w:r>
    </w:p>
    <w:p w14:paraId="7AA079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sz w:val="32"/>
          <w:szCs w:val="40"/>
        </w:rPr>
      </w:pP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区人民法院</w:t>
      </w:r>
    </w:p>
    <w:p w14:paraId="7DB2D021">
      <w:pPr>
        <w:ind w:firstLine="420"/>
        <w:rPr>
          <w:sz w:val="28"/>
          <w:szCs w:val="36"/>
        </w:rPr>
      </w:pPr>
    </w:p>
    <w:p w14:paraId="2FBBC6D5">
      <w:pPr>
        <w:ind w:firstLine="420"/>
        <w:rPr>
          <w:sz w:val="28"/>
          <w:szCs w:val="36"/>
        </w:rPr>
      </w:pPr>
    </w:p>
    <w:p w14:paraId="7A21BA5E">
      <w:pPr>
        <w:ind w:firstLine="5120" w:firstLineChars="1600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>起诉人</w:t>
      </w:r>
      <w:r>
        <w:rPr>
          <w:rFonts w:hint="eastAsia"/>
          <w:sz w:val="32"/>
          <w:szCs w:val="40"/>
          <w:lang w:eastAsia="zh-CN"/>
        </w:rPr>
        <w:t>：</w:t>
      </w:r>
    </w:p>
    <w:p w14:paraId="17A09A2D">
      <w:pPr>
        <w:ind w:firstLine="5120" w:firstLineChars="1600"/>
        <w:rPr>
          <w:rFonts w:hint="eastAsia"/>
          <w:sz w:val="32"/>
          <w:szCs w:val="40"/>
          <w:lang w:eastAsia="zh-CN"/>
        </w:rPr>
      </w:pPr>
    </w:p>
    <w:p w14:paraId="1514545C">
      <w:pPr>
        <w:ind w:firstLine="5120" w:firstLineChars="1600"/>
        <w:rPr>
          <w:rFonts w:hint="eastAsia"/>
          <w:sz w:val="32"/>
          <w:szCs w:val="40"/>
          <w:lang w:eastAsia="zh-CN"/>
        </w:rPr>
      </w:pPr>
      <w:bookmarkStart w:id="0" w:name="_GoBack"/>
      <w:bookmarkEnd w:id="0"/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月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C1B19"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5D6D62"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D6D62"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A95BE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3F376"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77006"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D77006"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C6ED1">
    <w:pPr>
      <w:pStyle w:val="7"/>
      <w:ind w:firstLine="360"/>
    </w:pPr>
  </w:p>
  <w:p w14:paraId="592A8BD6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560C9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BBC56">
    <w:pPr>
      <w:pStyle w:val="7"/>
      <w:ind w:firstLine="36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9476F"/>
    <w:rsid w:val="00016BBB"/>
    <w:rsid w:val="00041D8E"/>
    <w:rsid w:val="000A04EB"/>
    <w:rsid w:val="000C5F51"/>
    <w:rsid w:val="0011117B"/>
    <w:rsid w:val="00111468"/>
    <w:rsid w:val="00114015"/>
    <w:rsid w:val="00120AF8"/>
    <w:rsid w:val="001433A7"/>
    <w:rsid w:val="002463EF"/>
    <w:rsid w:val="00365AAE"/>
    <w:rsid w:val="00375ED0"/>
    <w:rsid w:val="003B5C69"/>
    <w:rsid w:val="003D24E4"/>
    <w:rsid w:val="00472ABD"/>
    <w:rsid w:val="0051603F"/>
    <w:rsid w:val="00542851"/>
    <w:rsid w:val="005D0D44"/>
    <w:rsid w:val="00641699"/>
    <w:rsid w:val="00654D08"/>
    <w:rsid w:val="006903B1"/>
    <w:rsid w:val="006E2209"/>
    <w:rsid w:val="006F53B7"/>
    <w:rsid w:val="0077445F"/>
    <w:rsid w:val="00846B6D"/>
    <w:rsid w:val="00893A35"/>
    <w:rsid w:val="009348DD"/>
    <w:rsid w:val="009645DF"/>
    <w:rsid w:val="00A02BE5"/>
    <w:rsid w:val="00A9167A"/>
    <w:rsid w:val="00A93ABA"/>
    <w:rsid w:val="00B5554B"/>
    <w:rsid w:val="00B74E44"/>
    <w:rsid w:val="00B867FA"/>
    <w:rsid w:val="00C57ECE"/>
    <w:rsid w:val="00CD54D6"/>
    <w:rsid w:val="00D14AE2"/>
    <w:rsid w:val="00D65B64"/>
    <w:rsid w:val="00D7449B"/>
    <w:rsid w:val="00DE7E0B"/>
    <w:rsid w:val="00E073DB"/>
    <w:rsid w:val="00E21B65"/>
    <w:rsid w:val="00E65A99"/>
    <w:rsid w:val="00E943FF"/>
    <w:rsid w:val="00E96150"/>
    <w:rsid w:val="00EC1B65"/>
    <w:rsid w:val="00F20DBF"/>
    <w:rsid w:val="00FB7FB0"/>
    <w:rsid w:val="10D84E23"/>
    <w:rsid w:val="18870325"/>
    <w:rsid w:val="1A5A0437"/>
    <w:rsid w:val="1F4419EA"/>
    <w:rsid w:val="207A0E9C"/>
    <w:rsid w:val="26162C8F"/>
    <w:rsid w:val="269436B4"/>
    <w:rsid w:val="335B497F"/>
    <w:rsid w:val="403D5ED9"/>
    <w:rsid w:val="4A261879"/>
    <w:rsid w:val="4C017B2B"/>
    <w:rsid w:val="4FF71060"/>
    <w:rsid w:val="52782AAF"/>
    <w:rsid w:val="5A7A560C"/>
    <w:rsid w:val="7229476F"/>
    <w:rsid w:val="77927143"/>
    <w:rsid w:val="7C97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5040"/>
      </w:tabs>
      <w:spacing w:line="400" w:lineRule="exact"/>
      <w:ind w:firstLine="198" w:firstLineChars="200"/>
      <w:jc w:val="both"/>
    </w:pPr>
    <w:rPr>
      <w:rFonts w:ascii="宋体" w:hAnsi="宋体" w:eastAsia="宋体" w:cs="宋体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tabs>
        <w:tab w:val="left" w:pos="5760"/>
      </w:tabs>
      <w:outlineLvl w:val="0"/>
    </w:pPr>
  </w:style>
  <w:style w:type="paragraph" w:styleId="3">
    <w:name w:val="heading 2"/>
    <w:basedOn w:val="2"/>
    <w:next w:val="1"/>
    <w:link w:val="18"/>
    <w:semiHidden/>
    <w:unhideWhenUsed/>
    <w:qFormat/>
    <w:uiPriority w:val="9"/>
    <w:pPr>
      <w:outlineLvl w:val="1"/>
    </w:pPr>
    <w:rPr>
      <w:rFonts w:cstheme="majorBidi"/>
      <w:bCs/>
      <w:szCs w:val="32"/>
    </w:rPr>
  </w:style>
  <w:style w:type="paragraph" w:styleId="4">
    <w:name w:val="heading 3"/>
    <w:basedOn w:val="3"/>
    <w:next w:val="1"/>
    <w:link w:val="14"/>
    <w:qFormat/>
    <w:uiPriority w:val="9"/>
    <w:pPr>
      <w:outlineLvl w:val="2"/>
    </w:pPr>
    <w:rPr>
      <w:bCs w:val="0"/>
      <w:szCs w:val="27"/>
    </w:rPr>
  </w:style>
  <w:style w:type="paragraph" w:styleId="5">
    <w:name w:val="heading 4"/>
    <w:basedOn w:val="4"/>
    <w:next w:val="1"/>
    <w:link w:val="19"/>
    <w:semiHidden/>
    <w:unhideWhenUsed/>
    <w:qFormat/>
    <w:uiPriority w:val="9"/>
    <w:pPr>
      <w:outlineLvl w:val="3"/>
    </w:pPr>
    <w:rPr>
      <w:bCs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spacing w:beforeAutospacing="1" w:afterAutospacing="1"/>
    </w:pPr>
    <w:rPr>
      <w:rFonts w:cs="Times New Roman"/>
    </w:rPr>
  </w:style>
  <w:style w:type="paragraph" w:styleId="9">
    <w:name w:val="Title"/>
    <w:basedOn w:val="1"/>
    <w:next w:val="1"/>
    <w:link w:val="17"/>
    <w:qFormat/>
    <w:uiPriority w:val="10"/>
    <w:pPr>
      <w:tabs>
        <w:tab w:val="left" w:pos="5760"/>
      </w:tabs>
      <w:spacing w:before="240" w:after="240" w:line="240" w:lineRule="atLeast"/>
      <w:ind w:firstLine="0" w:firstLineChars="0"/>
      <w:jc w:val="center"/>
      <w:outlineLvl w:val="0"/>
    </w:pPr>
    <w:rPr>
      <w:rFonts w:ascii="黑体" w:hAnsi="黑体" w:eastAsia="黑体" w:cstheme="majorBidi"/>
      <w:bCs/>
      <w:sz w:val="36"/>
      <w:szCs w:val="32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字符"/>
    <w:basedOn w:val="11"/>
    <w:link w:val="4"/>
    <w:qFormat/>
    <w:uiPriority w:val="9"/>
    <w:rPr>
      <w:rFonts w:ascii="宋体" w:hAnsi="宋体" w:eastAsia="宋体" w:cstheme="majorBidi"/>
      <w:sz w:val="21"/>
      <w:szCs w:val="27"/>
    </w:rPr>
  </w:style>
  <w:style w:type="character" w:customStyle="1" w:styleId="15">
    <w:name w:val="页眉 字符"/>
    <w:basedOn w:val="11"/>
    <w:link w:val="7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7">
    <w:name w:val="标题 字符"/>
    <w:basedOn w:val="11"/>
    <w:link w:val="9"/>
    <w:qFormat/>
    <w:uiPriority w:val="10"/>
    <w:rPr>
      <w:rFonts w:ascii="黑体" w:hAnsi="黑体" w:eastAsia="黑体" w:cstheme="majorBidi"/>
      <w:bCs/>
      <w:sz w:val="36"/>
      <w:szCs w:val="32"/>
    </w:rPr>
  </w:style>
  <w:style w:type="character" w:customStyle="1" w:styleId="18">
    <w:name w:val="标题 2 字符"/>
    <w:basedOn w:val="11"/>
    <w:link w:val="3"/>
    <w:semiHidden/>
    <w:qFormat/>
    <w:uiPriority w:val="9"/>
    <w:rPr>
      <w:rFonts w:ascii="宋体" w:hAnsi="宋体" w:eastAsia="宋体" w:cstheme="majorBidi"/>
      <w:bCs/>
      <w:sz w:val="21"/>
      <w:szCs w:val="32"/>
    </w:rPr>
  </w:style>
  <w:style w:type="character" w:customStyle="1" w:styleId="19">
    <w:name w:val="标题 4 字符"/>
    <w:basedOn w:val="11"/>
    <w:link w:val="5"/>
    <w:semiHidden/>
    <w:qFormat/>
    <w:uiPriority w:val="9"/>
    <w:rPr>
      <w:rFonts w:ascii="宋体" w:hAnsi="宋体" w:eastAsia="宋体" w:cstheme="majorBidi"/>
      <w:bCs/>
      <w:sz w:val="21"/>
      <w:szCs w:val="28"/>
    </w:rPr>
  </w:style>
  <w:style w:type="paragraph" w:customStyle="1" w:styleId="20">
    <w:name w:val="稻壳合同样式 1级"/>
    <w:basedOn w:val="1"/>
    <w:uiPriority w:val="0"/>
    <w:pPr>
      <w:tabs>
        <w:tab w:val="clear" w:pos="5040"/>
      </w:tabs>
      <w:ind w:firstLine="720"/>
      <w:outlineLvl w:val="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c1c0423d-f520-4452-86a1-ed3aa5fd7263\&#20511;&#27454;&#32416;&#32439;&#36215;&#35785;&#2936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借款纠纷起诉状.docx</Template>
  <Pages>2</Pages>
  <Words>299</Words>
  <Characters>355</Characters>
  <Lines>3</Lines>
  <Paragraphs>1</Paragraphs>
  <TotalTime>10</TotalTime>
  <ScaleCrop>false</ScaleCrop>
  <LinksUpToDate>false</LinksUpToDate>
  <CharactersWithSpaces>355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2025-11-14T01:51:00Z</dcterms:created>
  <dc:creator>rankin</dc:creator>
  <cp:lastModifiedBy>rankin</cp:lastModifiedBy>
  <dcterms:modified xsi:type="dcterms:W3CDTF">2025-11-14T02:20:47Z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784A4BFD84384691BE2238D00BBEA827_11</vt:lpwstr>
  </property>
  <property fmtid="{D5CDD505-2E9C-101B-9397-08002B2CF9AE}" pid="4" name="KSOTemplateUUID">
    <vt:lpwstr>v1.0_mb_dBaZhntLFbyH4CKuNIIUsA==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