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FF7D">
      <w:pPr>
        <w:jc w:val="center"/>
        <w:rPr>
          <w:rFonts w:hint="eastAsia" w:ascii="青鸟华光简小标宋" w:hAnsi="青鸟华光简小标宋" w:eastAsia="青鸟华光简小标宋" w:cs="青鸟华光简小标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青鸟华光简小标宋" w:hAnsi="青鸟华光简小标宋" w:eastAsia="青鸟华光简小标宋" w:cs="青鸟华光简小标宋"/>
          <w:b/>
          <w:bCs/>
          <w:kern w:val="2"/>
          <w:sz w:val="44"/>
          <w:szCs w:val="44"/>
          <w:lang w:val="en-US" w:eastAsia="zh-CN" w:bidi="ar-SA"/>
        </w:rPr>
        <w:t>民事起诉状模板（民间借贷）</w:t>
      </w:r>
    </w:p>
    <w:p w14:paraId="044D47B2">
      <w:pPr>
        <w:rPr>
          <w:rFonts w:hint="default"/>
        </w:rPr>
      </w:pPr>
      <w:r>
        <w:rPr>
          <w:lang w:val="en-US" w:eastAsia="zh-CN"/>
        </w:rPr>
        <w:t> </w:t>
      </w:r>
    </w:p>
    <w:p w14:paraId="38F1D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原告：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性别：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民族：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族，</w:t>
      </w:r>
    </w:p>
    <w:p w14:paraId="1EBB8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</w:p>
    <w:p w14:paraId="46F570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住址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</w:p>
    <w:p w14:paraId="752861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010B0E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被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告：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性别：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民族：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族，</w:t>
      </w:r>
    </w:p>
    <w:p w14:paraId="1327D0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身份证号码：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</w:p>
    <w:p w14:paraId="79684E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住址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</w:t>
      </w:r>
    </w:p>
    <w:p w14:paraId="7DACAF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诉讼请求：</w:t>
      </w:r>
    </w:p>
    <w:p w14:paraId="41A65E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判令被告立即返还原告借款本金人民币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元整（￥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）；</w:t>
      </w:r>
    </w:p>
    <w:p w14:paraId="53F5FF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判令被告支付逾期利息（以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元为基数，按全国银行间同业拆借中心公布的贷款市场报价利率（LPR）的1.5倍计算，自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日起至实际清偿之日止）；</w:t>
      </w:r>
    </w:p>
    <w:p w14:paraId="5DE0EB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判令被告承担本案诉讼费、保全费、律师费等全部诉讼费用；</w:t>
      </w:r>
    </w:p>
    <w:p w14:paraId="2D8276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判令被告承担原告为实现债权而产生的其他合理费用。</w:t>
      </w:r>
    </w:p>
    <w:p w14:paraId="4FCB77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事实与理由：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日，被告以资金周转为由向原告借款人民币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元整，并出具《借条》一份，载明：“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”。原告于当日通过银行转账方式向被告指定账户（开户行：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，账号：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）完成出借义务。</w:t>
      </w:r>
    </w:p>
    <w:p w14:paraId="673C8A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借款到期后，经原告多次催讨，被告仅于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日支付利息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万元，本金及剩余利息至今未还。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日，被告书面承诺“因资金困难暂无法还款，愿承担逾期利息及维权费用”，但至今未履行任何还款义务。</w:t>
      </w:r>
    </w:p>
    <w:p w14:paraId="499629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原告认为，双方借款关系合法有效，被告未按约还款已构成根本违约。根据《民法典》第六百七十六条之规定，原告有权要求被告返还本金并支付逾期利息。为维护自身合法权益，特向贵院提起诉讼，恳请依法判如所请。</w:t>
      </w:r>
    </w:p>
    <w:p w14:paraId="57997A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此致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区人民法院</w:t>
      </w:r>
    </w:p>
    <w:p w14:paraId="6CDBEA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起诉人：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（签名/捺印）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5F26C5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</w:p>
    <w:p w14:paraId="46B7C2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</w:p>
    <w:p w14:paraId="1068A3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附：本诉状副本贰份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证据清单（共陆项）：</w:t>
      </w:r>
    </w:p>
    <w:p w14:paraId="27B710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原告身份证复印件（已核对原件）</w:t>
      </w:r>
    </w:p>
    <w:p w14:paraId="6B1D8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被告户籍信息查询结果（由公安机关出具）</w:t>
      </w:r>
    </w:p>
    <w:p w14:paraId="238E5B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原始《借条》原件及复印件（附支付凭证）</w:t>
      </w:r>
    </w:p>
    <w:p w14:paraId="2D546A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银行转账电子回单（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日）</w:t>
      </w:r>
    </w:p>
    <w:p w14:paraId="17846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催款聊天记录截图（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月-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月）</w:t>
      </w:r>
    </w:p>
    <w:p w14:paraId="65D795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送达地址确认书（双方签字版）</w:t>
      </w:r>
    </w:p>
    <w:p w14:paraId="3B8AA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GB2312"/>
          <w:b w:val="0"/>
          <w:bCs w:val="0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青鸟华光简小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A2E1C"/>
    <w:rsid w:val="2C125F5E"/>
    <w:rsid w:val="55C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82cb65f-eb38-4cef-aa0d-a9b2d2e63bb2\&#27665;&#38388;&#20511;&#36151;&#27665;&#20107;&#36215;&#35785;&#2936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民间借贷民事起诉状模板.docx</Template>
  <Pages>3</Pages>
  <Words>373</Words>
  <Characters>373</Characters>
  <Lines>0</Lines>
  <Paragraphs>0</Paragraphs>
  <TotalTime>9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2025-11-15T09:17:00Z</dcterms:created>
  <dc:creator>rankin</dc:creator>
  <cp:lastModifiedBy>rankin</cp:lastModifiedBy>
  <dcterms:modified xsi:type="dcterms:W3CDTF">2025-11-15T09:48:53Z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v1.0_mb_smi2PgyVMPd9WZRZ5VEkdw==</vt:lpwstr>
  </property>
  <property fmtid="{D5CDD505-2E9C-101B-9397-08002B2CF9AE}" pid="4" name="ICV">
    <vt:lpwstr>FEB5648E26D24C659862F3B7E94C42BF_11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