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31E7">
      <w:pPr>
        <w:adjustRightInd w:val="0"/>
        <w:spacing w:after="312" w:afterLines="100"/>
        <w:ind w:left="720" w:hanging="880" w:hangingChars="200"/>
        <w:jc w:val="center"/>
        <w:rPr>
          <w:rFonts w:hint="eastAsia" w:ascii="黑体" w:hAnsi="黑体" w:eastAsia="黑体"/>
          <w:sz w:val="44"/>
          <w:szCs w:val="28"/>
        </w:rPr>
      </w:pPr>
      <w:r>
        <w:rPr>
          <w:rFonts w:hint="eastAsia" w:ascii="黑体" w:hAnsi="黑体" w:eastAsia="黑体"/>
          <w:sz w:val="44"/>
          <w:szCs w:val="28"/>
        </w:rPr>
        <w:t>不当得利起诉状</w:t>
      </w:r>
    </w:p>
    <w:p w14:paraId="687D2206">
      <w:pPr>
        <w:adjustRightInd w:val="0"/>
        <w:spacing w:after="312" w:afterLines="100"/>
        <w:jc w:val="both"/>
        <w:rPr>
          <w:rFonts w:hint="eastAsia" w:ascii="宋体" w:hAnsi="宋体" w:eastAsia="宋体" w:cs="宋体"/>
          <w:sz w:val="36"/>
        </w:rPr>
      </w:pPr>
    </w:p>
    <w:p w14:paraId="4AED6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原告：</w:t>
      </w:r>
      <w:r>
        <w:rPr>
          <w:rFonts w:hint="eastAsia" w:ascii="宋体" w:hAnsi="宋体" w:eastAsia="宋体" w:cs="宋体"/>
          <w:sz w:val="28"/>
        </w:rPr>
        <w:t>_________，____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</w:rPr>
        <w:t>____</w:t>
      </w:r>
      <w:r>
        <w:rPr>
          <w:rFonts w:hint="eastAsia" w:ascii="宋体" w:hAnsi="宋体" w:eastAsia="宋体" w:cs="宋体"/>
          <w:sz w:val="28"/>
          <w:lang w:val="en-US" w:eastAsia="zh-CN"/>
        </w:rPr>
        <w:t>族，</w:t>
      </w:r>
      <w:r>
        <w:rPr>
          <w:rFonts w:hint="eastAsia" w:ascii="宋体" w:hAnsi="宋体" w:eastAsia="宋体" w:cs="宋体"/>
          <w:sz w:val="28"/>
        </w:rPr>
        <w:t>住所地：____________</w:t>
      </w:r>
    </w:p>
    <w:p w14:paraId="6289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被告：_________，____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</w:rPr>
        <w:t>____</w:t>
      </w:r>
      <w:r>
        <w:rPr>
          <w:rFonts w:hint="eastAsia" w:ascii="宋体" w:hAnsi="宋体" w:eastAsia="宋体" w:cs="宋体"/>
          <w:sz w:val="28"/>
          <w:lang w:val="en-US" w:eastAsia="zh-CN"/>
        </w:rPr>
        <w:t>族，</w:t>
      </w:r>
      <w:r>
        <w:rPr>
          <w:rFonts w:hint="eastAsia" w:ascii="宋体" w:hAnsi="宋体" w:eastAsia="宋体" w:cs="宋体"/>
          <w:sz w:val="28"/>
        </w:rPr>
        <w:t>住所地：____________</w:t>
      </w:r>
    </w:p>
    <w:p w14:paraId="6333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诉讼请求：</w:t>
      </w:r>
    </w:p>
    <w:p w14:paraId="73A5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判令被告向原告返还不当得利人民币__________元；</w:t>
      </w:r>
    </w:p>
    <w:p w14:paraId="2705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判令被告赔偿原告利息损失（以本金______元为基数，自起诉之日起至实际清偿之日止，按照同期全国银行间同业拆借中心公布的贷款市场报价利率计算）；</w:t>
      </w:r>
    </w:p>
    <w:p w14:paraId="2C5A4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判令本案全部诉讼费用由被告承担。</w:t>
      </w:r>
    </w:p>
    <w:p w14:paraId="7DED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事实与理由：</w:t>
      </w:r>
    </w:p>
    <w:p w14:paraId="6290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_____年_____月_____日，因__________，本应归属于原告的资金人民币_______元被被告取得。原、被告之间既无相关经济往来，亦不存在任何债权债务关系，被告取得该笔款项缺乏合法依据。事后，原告多次向被告催讨返还，均未果。</w:t>
      </w:r>
    </w:p>
    <w:p w14:paraId="3EB0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原告认为，被告在没有法定或约定依据的情况下占有上述款项，致使原告合法权益受到损害，该行为已构成不当得利。根据《中华人民共和国民法典》相关司法解释，被告应当返还所得利益并赔偿相应资金占用损失。为维护自身合法权益，原告特依法提起诉讼，恳请法院依法裁判。</w:t>
      </w:r>
    </w:p>
    <w:p w14:paraId="7AD4E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此致</w:t>
      </w:r>
    </w:p>
    <w:p w14:paraId="6BAE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__________人民法院</w:t>
      </w:r>
    </w:p>
    <w:p w14:paraId="0F41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起诉人：_____________</w:t>
      </w:r>
    </w:p>
    <w:p w14:paraId="5FF14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</w:rPr>
        <w:t>______年_____月______日</w:t>
      </w:r>
    </w:p>
    <w:p w14:paraId="0886B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附：</w:t>
      </w:r>
    </w:p>
    <w:p w14:paraId="2596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</w:rPr>
        <w:t>起诉状副本____份；</w:t>
      </w:r>
    </w:p>
    <w:p w14:paraId="0C06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证据材料副本____份。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A575B"/>
    <w:rsid w:val="000946A1"/>
    <w:rsid w:val="001615BF"/>
    <w:rsid w:val="004E247C"/>
    <w:rsid w:val="005A2B3E"/>
    <w:rsid w:val="005E48F7"/>
    <w:rsid w:val="00692507"/>
    <w:rsid w:val="007011B6"/>
    <w:rsid w:val="00846F54"/>
    <w:rsid w:val="008F659E"/>
    <w:rsid w:val="00983004"/>
    <w:rsid w:val="00E323B2"/>
    <w:rsid w:val="00F84641"/>
    <w:rsid w:val="7B2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543a32c-6215-4bde-9682-42f9b7ec707c\&#19981;&#24403;&#24471;&#21033;&#36215;&#35785;&#29366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不当得利起诉状范本.docx</Template>
  <Pages>2</Pages>
  <Words>309</Words>
  <Characters>452</Characters>
  <Lines>21</Lines>
  <Paragraphs>14</Paragraphs>
  <TotalTime>11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2025-11-15T01:31:00Z</dcterms:created>
  <dc:creator>rankin</dc:creator>
  <cp:lastModifiedBy>rankin</cp:lastModifiedBy>
  <dcterms:modified xsi:type="dcterms:W3CDTF">2025-11-15T01:56:03Z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v1.0_mb_e86Q1He4NPuI6k6w7pe5fA==</vt:lpwstr>
  </property>
  <property fmtid="{D5CDD505-2E9C-101B-9397-08002B2CF9AE}" pid="4" name="ICV">
    <vt:lpwstr>30A94F0BCDE642DE9128BF83F981EDB4_11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