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1B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  <w:t>装修合同</w:t>
      </w:r>
    </w:p>
    <w:p w14:paraId="13C37A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</w:p>
    <w:p w14:paraId="518F44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甲方：__________________</w:t>
      </w:r>
    </w:p>
    <w:p w14:paraId="42DE92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450" w:lineRule="atLeas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乙方：__________________　　</w:t>
      </w:r>
    </w:p>
    <w:p w14:paraId="49C63E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根据《中华人民共和国经济合同法》以及国家建设部、省市建设委员会关于建筑装饰工程的相关规定，经双方友好协商，达成一致，特签订本合同，具体条款如下：</w:t>
      </w:r>
    </w:p>
    <w:p w14:paraId="31236E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 工程概况与承包方式</w:t>
      </w:r>
    </w:p>
    <w:p w14:paraId="63D3C8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工程名称：__________________</w:t>
      </w:r>
    </w:p>
    <w:p w14:paraId="759A91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工程地点：__________________</w:t>
      </w:r>
    </w:p>
    <w:p w14:paraId="29284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承包方式：包工包料</w:t>
      </w:r>
    </w:p>
    <w:p w14:paraId="3EE6DB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工程概况：总建筑面积为______平方米。</w:t>
      </w:r>
    </w:p>
    <w:p w14:paraId="41C760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 工程装修范围</w:t>
      </w:r>
    </w:p>
    <w:p w14:paraId="2E3DE1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综合楼室内顶棚、墙面、地面、电气等装饰工程。</w:t>
      </w:r>
    </w:p>
    <w:p w14:paraId="65881F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 工程造价</w:t>
      </w:r>
    </w:p>
    <w:p w14:paraId="51CB27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本合同工程造价依据施工图纸、甲方使用需求及设计要求确定；</w:t>
      </w:r>
    </w:p>
    <w:p w14:paraId="760D64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暂定工程造价为：______元（人民币）。最终总价以甲方确认的单价为准，并依据竣工后实际审计工程量进行结算。</w:t>
      </w:r>
    </w:p>
    <w:p w14:paraId="3FFD79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 工程期限</w:t>
      </w:r>
    </w:p>
    <w:p w14:paraId="48DE58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工程开工日期：______年______月______日。</w:t>
      </w:r>
    </w:p>
    <w:p w14:paraId="3C3795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工程竣工日期：______年______月______日。</w:t>
      </w:r>
    </w:p>
    <w:p w14:paraId="367DDC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五、 质量要求</w:t>
      </w:r>
    </w:p>
    <w:p w14:paraId="43CBB8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质量标准按照国家现行《建筑装饰工程施工质量验收规范》及相关行业标准执行，确保工程质量达到市优标准。工程竣工验收后，如因乙方责任出现质量问题，乙方实行无偿保修，保修期为一年，并提供终身维修服务。</w:t>
      </w:r>
    </w:p>
    <w:p w14:paraId="0097EA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六、 付款方式</w:t>
      </w:r>
    </w:p>
    <w:p w14:paraId="240FC1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本合同签订后，甲方支付乙方工程总造价的______%作为预付款。</w:t>
      </w:r>
    </w:p>
    <w:p w14:paraId="68471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工程进度完成一半时，甲方支付至工程总造价的______%。</w:t>
      </w:r>
    </w:p>
    <w:p w14:paraId="30D110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工程竣工验收合格后，甲方支付至工程总造价的______%。</w:t>
      </w:r>
    </w:p>
    <w:p w14:paraId="50E9B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剩余______%工程款作为质量保证金，于保修期满日内一次性付清。</w:t>
      </w:r>
    </w:p>
    <w:p w14:paraId="5294BE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七、 双方责任</w:t>
      </w:r>
    </w:p>
    <w:p w14:paraId="3EB12A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甲方责任：</w:t>
      </w:r>
    </w:p>
    <w:p w14:paraId="057704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提供具体的工程使用及设计要求；</w:t>
      </w:r>
    </w:p>
    <w:p w14:paraId="414B73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提供施工所需的水源、电源接点；</w:t>
      </w:r>
    </w:p>
    <w:p w14:paraId="51D328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提供材料运输通道及必要的材料堆放场地；</w:t>
      </w:r>
    </w:p>
    <w:p w14:paraId="53A717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提供原楼设计图纸资料；</w:t>
      </w:r>
    </w:p>
    <w:p w14:paraId="7C680D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指明涉及装修工程的配电系统、管道系统及给排水总阀位置；</w:t>
      </w:r>
    </w:p>
    <w:p w14:paraId="0B919B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确保施工场地符合施工条件。</w:t>
      </w:r>
    </w:p>
    <w:p w14:paraId="4C2A89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乙方责任：</w:t>
      </w:r>
    </w:p>
    <w:p w14:paraId="38B024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向甲方提供装饰施工设计图纸及工程报价文件。</w:t>
      </w:r>
    </w:p>
    <w:p w14:paraId="78E24A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八、 其他约定</w:t>
      </w:r>
    </w:p>
    <w:p w14:paraId="0791BF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经双方协商，补充约定如下：</w:t>
      </w:r>
    </w:p>
    <w:p w14:paraId="2272E7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如因不可抗力或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特殊情况导致工程无法正常施工，工期相应顺延；若因一方违约造成损失，由违约方承担相应责任。</w:t>
      </w:r>
    </w:p>
    <w:p w14:paraId="1B1136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本工程报价范围外新增项目或项目材质、工艺发生变更，须经甲方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确认单价，并通过“现场签证”形式由甲方现场代表签字确认，该部分费用纳入竣工决算。</w:t>
      </w:r>
    </w:p>
    <w:p w14:paraId="69E528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工程结算工程量以竣工审计结果为准。</w:t>
      </w:r>
    </w:p>
    <w:p w14:paraId="7E66B7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合同履行过程中若发生争议，双方应协商解决；协商不成的，可向有关主管部门或仲裁机构申请仲裁。</w:t>
      </w:r>
    </w:p>
    <w:p w14:paraId="145D31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其他未尽事宜，由双方另行协商并签订补充协议。</w:t>
      </w:r>
    </w:p>
    <w:p w14:paraId="585179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本合同一式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份，甲、乙双方各执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份，自双方签字盖章之日起生效，具有同等法律效力。</w:t>
      </w:r>
    </w:p>
    <w:p w14:paraId="3FD9FE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</w:p>
    <w:p w14:paraId="5C724F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002DB7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1080" w:firstLineChars="45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甲方：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/>
        </w:rPr>
        <w:t xml:space="preserve">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乙方：</w:t>
      </w:r>
    </w:p>
    <w:p w14:paraId="12715F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 w14:paraId="437AAE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2" w:beforeAutospacing="0" w:after="0" w:afterAutospacing="0" w:line="360" w:lineRule="auto"/>
        <w:ind w:left="0" w:right="0" w:firstLine="480" w:firstLineChars="200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______年______月______日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______年______月______日</w:t>
      </w:r>
    </w:p>
    <w:p w14:paraId="7CFF3E50">
      <w:r>
        <w:rPr>
          <w:i w:val="0"/>
          <w:caps w:val="0"/>
          <w:color w:val="333333"/>
          <w:spacing w:val="0"/>
          <w:sz w:val="30"/>
          <w:szCs w:val="30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2944"/>
    <w:rsid w:val="6B931C96"/>
    <w:rsid w:val="751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c9c1088c1b9f19c9c9d959679a6ff2f\&#35013;&#20462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装修合同.docx</Template>
  <Pages>3</Pages>
  <Words>846</Words>
  <Characters>1020</Characters>
  <Lines>0</Lines>
  <Paragraphs>0</Paragraphs>
  <TotalTime>20</TotalTime>
  <ScaleCrop>false</ScaleCrop>
  <LinksUpToDate>false</LinksUpToDate>
  <CharactersWithSpaces>1135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2025-11-20T01:36:00Z</dcterms:created>
  <dc:creator>rankin</dc:creator>
  <cp:lastModifiedBy>rankin</cp:lastModifiedBy>
  <dcterms:modified xsi:type="dcterms:W3CDTF">2025-11-20T02:07:51Z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v1.0_mb_MIzmPwum6sC19QbW5poGzw==</vt:lpwstr>
  </property>
  <property fmtid="{D5CDD505-2E9C-101B-9397-08002B2CF9AE}" pid="4" name="ICV">
    <vt:lpwstr>4666511BE50E4B38B0ECC487416178EB_11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