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0F6C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44"/>
          <w:szCs w:val="44"/>
        </w:rPr>
        <w:t>购房合同</w:t>
      </w:r>
    </w:p>
    <w:p w14:paraId="2B179BF7">
      <w:pP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卖方：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身份证号：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         </w:t>
      </w:r>
    </w:p>
    <w:p w14:paraId="5B2B0393">
      <w:pPr>
        <w:rPr>
          <w:rFonts w:hint="default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 xml:space="preserve">   电话：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 w14:paraId="708F4528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买方：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身份证号：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         </w:t>
      </w:r>
    </w:p>
    <w:p w14:paraId="05BFF10A">
      <w:pPr>
        <w:rPr>
          <w:rFonts w:hint="default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lang w:val="en-US" w:eastAsia="zh-CN"/>
        </w:rPr>
        <w:t xml:space="preserve">    电话：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 w14:paraId="590291FA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根据《中华人民共和国民法典》等相关法律法规，买卖双方在平等、自愿、协商一致的基础上，就买卖村镇安置房事宜，达成如下协议：</w:t>
      </w:r>
    </w:p>
    <w:p w14:paraId="34342E94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第一条 房屋基本情况​​</w:t>
      </w:r>
    </w:p>
    <w:p w14:paraId="28481F1E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卖方所售房屋坐落于：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号楼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单元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室。房屋用途为住宅，结构类型为砖混，建筑层高为2.8米。该房屋经核定的建筑面积为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平方米。</w:t>
      </w:r>
    </w:p>
    <w:p w14:paraId="7A5D4E5A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第二条 房屋价款​​</w:t>
      </w:r>
    </w:p>
    <w:p w14:paraId="31D9612A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协商确定，该房屋按建筑面积计价，单价为每平方米人民币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元，总价款为人民币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元（大写：____________________元整）。</w:t>
      </w:r>
    </w:p>
    <w:p w14:paraId="19CAF4E8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第三条 面积差异处理​​</w:t>
      </w:r>
    </w:p>
    <w:p w14:paraId="65D4ACE2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房屋交付后，若产权登记面积与本合同约定面积存在差异，双方同意按本合同约定的单价，根据实测面积据实结算，多退少补。</w:t>
      </w:r>
    </w:p>
    <w:p w14:paraId="6C451A5E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第四条 付款方式​​</w:t>
      </w:r>
    </w:p>
    <w:p w14:paraId="39E905DD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买方采用分期方式支付房款，具体支付时间与金额约定如下：</w:t>
      </w:r>
    </w:p>
    <w:p w14:paraId="2357565C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第一期：于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日前，支付人民币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元；</w:t>
      </w:r>
    </w:p>
    <w:p w14:paraId="221364F8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第二期：于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日前，支付人民币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元；</w:t>
      </w:r>
    </w:p>
    <w:p w14:paraId="67405056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FCC828E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尾款：于办理房屋交付手续当日，一次性结清剩余款项人民币______元。</w:t>
      </w:r>
    </w:p>
    <w:p w14:paraId="79927A7A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第五条 房屋交付​​</w:t>
      </w:r>
    </w:p>
    <w:p w14:paraId="27D6B4A0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卖方应于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日前，将经验收合格的房屋交付给买方。该房屋需符合国家及地方人民政府规定的交付使用条件。</w:t>
      </w:r>
    </w:p>
    <w:p w14:paraId="2C001756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第六条 验收交接​​</w:t>
      </w:r>
    </w:p>
    <w:p w14:paraId="7761F0CE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房屋达到本合同约定的交付条件后，双方应共同对房屋进行验收，并签署书面的《房屋交接确认书》。</w:t>
      </w:r>
    </w:p>
    <w:p w14:paraId="0C92A336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第七条 争议解决​​</w:t>
      </w:r>
    </w:p>
    <w:p w14:paraId="15133BE6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本合同在履行过程中如发生争议，由双方友好协商解决；协商不成的，任何一方均有权向有管辖权的人民法院提起诉讼。</w:t>
      </w:r>
    </w:p>
    <w:p w14:paraId="12930226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第八条 合同生效​​</w:t>
      </w:r>
    </w:p>
    <w:p w14:paraId="2A8C8006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本合同自双方签字或盖章之日起生效。本合同一式两份，买卖双方各执一份，具有同等法律效力。</w:t>
      </w:r>
    </w:p>
    <w:p w14:paraId="0D57F75E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7AD7CAC9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bookmarkStart w:id="0" w:name="_GoBack"/>
      <w:bookmarkEnd w:id="0"/>
    </w:p>
    <w:p w14:paraId="5B0E5E6E"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卖方：                       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 买方：                                               </w:t>
      </w:r>
    </w:p>
    <w:p w14:paraId="19E6C4A4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  年    月    日                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    年    月    日</w:t>
      </w:r>
    </w:p>
    <w:sectPr>
      <w:footerReference r:id="rId3" w:type="default"/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17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F69E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F69E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58D1"/>
    <w:rsid w:val="157F2018"/>
    <w:rsid w:val="23333654"/>
    <w:rsid w:val="63F728F8"/>
    <w:rsid w:val="7C1B5321"/>
    <w:rsid w:val="7F69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91f96bc-3c9c-4e19-8335-dcd8a245eaaf\&#36141;&#25151;&#21512;&#21516;&#65288;&#20080;&#25151;&#21327;&#35758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购房合同（买房协议）.docx</Template>
  <Pages>2</Pages>
  <Words>452</Words>
  <Characters>454</Characters>
  <Lines>0</Lines>
  <Paragraphs>0</Paragraphs>
  <TotalTime>4</TotalTime>
  <ScaleCrop>false</ScaleCrop>
  <LinksUpToDate>false</LinksUpToDate>
  <CharactersWithSpaces>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2025-09-22T03:09:00Z</dcterms:created>
  <dc:creator>rankin</dc:creator>
  <cp:lastModifiedBy>rankin</cp:lastModifiedBy>
  <dcterms:modified xsi:type="dcterms:W3CDTF">2025-09-22T03:14:09Z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v1.0_mb_janL5mLsVdkiL3kd60xO1A==</vt:lpwstr>
  </property>
  <property fmtid="{D5CDD505-2E9C-101B-9397-08002B2CF9AE}" pid="4" name="ICV">
    <vt:lpwstr>8A8C1C60FA354B519D18C8C3CBD71EB6_11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