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838C5D">
      <w:pPr>
        <w:jc w:val="center"/>
        <w:rPr>
          <w:rFonts w:hint="eastAsia"/>
          <w:b w:val="0"/>
          <w:bCs w:val="0"/>
          <w:sz w:val="28"/>
          <w:szCs w:val="28"/>
          <w:lang w:val="en-US" w:eastAsia="zh-CN"/>
        </w:rPr>
      </w:pPr>
      <w:r>
        <w:rPr>
          <w:rFonts w:hint="eastAsia"/>
          <w:b/>
          <w:bCs/>
          <w:sz w:val="40"/>
          <w:szCs w:val="40"/>
          <w:lang w:val="en-US" w:eastAsia="zh-CN"/>
        </w:rPr>
        <w:t>民事起诉书 </w:t>
      </w:r>
    </w:p>
    <w:p w14:paraId="4CE388E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原告：XXXX公司</w:t>
      </w:r>
    </w:p>
    <w:p w14:paraId="0EF0772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法定代表人：XXX</w:t>
      </w:r>
    </w:p>
    <w:p w14:paraId="159017C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u w:val="single"/>
          <w:lang w:val="en-US" w:eastAsia="zh-CN"/>
        </w:rPr>
      </w:pPr>
      <w:r>
        <w:rPr>
          <w:rFonts w:hint="eastAsia" w:ascii="宋体" w:hAnsi="宋体" w:eastAsia="宋体" w:cs="宋体"/>
          <w:sz w:val="24"/>
          <w:szCs w:val="24"/>
          <w:lang w:eastAsia="zh-CN"/>
        </w:rPr>
        <w:t>统一社会信用代码：</w:t>
      </w:r>
      <w:r>
        <w:rPr>
          <w:rFonts w:hint="eastAsia" w:ascii="宋体" w:hAnsi="宋体" w:eastAsia="宋体" w:cs="宋体"/>
          <w:sz w:val="24"/>
          <w:szCs w:val="24"/>
          <w:u w:val="single"/>
          <w:lang w:val="en-US" w:eastAsia="zh-CN"/>
        </w:rPr>
        <w:t xml:space="preserve">               </w:t>
      </w:r>
    </w:p>
    <w:p w14:paraId="485670A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地址：</w:t>
      </w:r>
      <w:r>
        <w:rPr>
          <w:rFonts w:hint="eastAsia" w:ascii="宋体" w:hAnsi="宋体" w:eastAsia="宋体" w:cs="宋体"/>
          <w:sz w:val="24"/>
          <w:szCs w:val="24"/>
          <w:u w:val="single"/>
          <w:lang w:val="en-US" w:eastAsia="zh-CN"/>
        </w:rPr>
        <w:t xml:space="preserve">               </w:t>
      </w:r>
    </w:p>
    <w:p w14:paraId="2D54D78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联系电话：</w:t>
      </w:r>
      <w:r>
        <w:rPr>
          <w:rFonts w:hint="eastAsia" w:ascii="宋体" w:hAnsi="宋体" w:eastAsia="宋体" w:cs="宋体"/>
          <w:sz w:val="24"/>
          <w:szCs w:val="24"/>
          <w:u w:val="single"/>
          <w:lang w:val="en-US" w:eastAsia="zh-CN"/>
        </w:rPr>
        <w:t xml:space="preserve">               </w:t>
      </w:r>
    </w:p>
    <w:p w14:paraId="2FE4C2B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被告：XX公司</w:t>
      </w:r>
    </w:p>
    <w:p w14:paraId="3667AE3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法定代表人：XXX</w:t>
      </w:r>
    </w:p>
    <w:p w14:paraId="1A43C3E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统一社会信用代码：</w:t>
      </w:r>
      <w:r>
        <w:rPr>
          <w:rFonts w:hint="eastAsia" w:ascii="宋体" w:hAnsi="宋体" w:eastAsia="宋体" w:cs="宋体"/>
          <w:sz w:val="24"/>
          <w:szCs w:val="24"/>
          <w:u w:val="single"/>
          <w:lang w:val="en-US" w:eastAsia="zh-CN"/>
        </w:rPr>
        <w:t xml:space="preserve">               </w:t>
      </w:r>
    </w:p>
    <w:p w14:paraId="16EC51A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地址：</w:t>
      </w:r>
      <w:r>
        <w:rPr>
          <w:rFonts w:hint="eastAsia" w:ascii="宋体" w:hAnsi="宋体" w:eastAsia="宋体" w:cs="宋体"/>
          <w:sz w:val="24"/>
          <w:szCs w:val="24"/>
          <w:u w:val="single"/>
          <w:lang w:val="en-US" w:eastAsia="zh-CN"/>
        </w:rPr>
        <w:t xml:space="preserve">               </w:t>
      </w:r>
    </w:p>
    <w:p w14:paraId="62C05B2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联系电话：</w:t>
      </w:r>
      <w:r>
        <w:rPr>
          <w:rFonts w:hint="eastAsia" w:ascii="宋体" w:hAnsi="宋体" w:eastAsia="宋体" w:cs="宋体"/>
          <w:sz w:val="24"/>
          <w:szCs w:val="24"/>
          <w:u w:val="single"/>
          <w:lang w:val="en-US" w:eastAsia="zh-CN"/>
        </w:rPr>
        <w:t xml:space="preserve">               </w:t>
      </w:r>
    </w:p>
    <w:p w14:paraId="454078A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​​诉讼请求​​</w:t>
      </w:r>
    </w:p>
    <w:p w14:paraId="03C4F4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判令被告向原告支付拖欠的工程款人民币</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元；</w:t>
      </w:r>
    </w:p>
    <w:p w14:paraId="6B8040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判令被告以尚欠工程款</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元为基数，参照中国人民银行授权全国银行间同业拆借中心公布的一年期贷款市场报价利率（LPR）的标准，向原告支付自</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日起至实际清偿之日止的利息；</w:t>
      </w:r>
    </w:p>
    <w:p w14:paraId="19D3BF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判令本案全部诉讼费用（包括但不限于案件受理费、保全费等）由被告承担。</w:t>
      </w:r>
    </w:p>
    <w:p w14:paraId="3D6E41A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​​事实与理由​​</w:t>
      </w:r>
    </w:p>
    <w:p w14:paraId="6086F4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日，原、被告双方经平等协商，签订了一份《XXXX工程施工合同》（以下简称“《施工合同》”）。该合同明确约定，由原告组织施工队伍对XXXX工程进行承包施工。关于工程款支付，《施工合同》第X条约定：“工程全部竣工验收合格后，一月内付至结算总价的90%，剩余10%作为质保金，待质保期届满且无质量问题后一次性无息付清。”</w:t>
      </w:r>
    </w:p>
    <w:p w14:paraId="11094B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合同签订后，原告严格依照合同约定履行了义务。</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日，涉案工程经双方共同验收确认为合格，并于当日完成了工程结算。经结算确认，合同内结算价为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元，合同外增项工程结算价为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元，最终结算总价款为人民币</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元。</w:t>
      </w:r>
    </w:p>
    <w:p w14:paraId="50448D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然而，被告在履行付款义务过程中严重违约。截至起诉之日，被告在断断续续支付部分款项后，仍拖欠原告工程款本金共计人民币XXXX元。尽管原告多次通过函件、电话等方式向被告催讨，但被告均以各种理由推诿，至今未付。涉案项目早已于半年前交付业主使用，被告作为发包方，占用原告资金却拒不支付，已严重侵害了原告的合法权益。</w:t>
      </w:r>
    </w:p>
    <w:p w14:paraId="7C1237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原告认为，原、被告之间签订的《施工合同》合法有效，双方均应恪守履行。原告已全面、适当地履行了合同义务，被告逾期支付工程款的行为已构成根本违约，依法应当承担付款义务及相应的利息损失。</w:t>
      </w:r>
    </w:p>
    <w:p w14:paraId="33472C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为维护自身合法权益，原告根据《中华人民共和国民事诉讼法》第一百二十二条及《中华人民共和国民法典》等相关法律规定，特向贵院提起诉讼，恳请依法裁判，支持原告的全部诉讼请求。</w:t>
      </w:r>
    </w:p>
    <w:p w14:paraId="617C65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此致</w:t>
      </w:r>
    </w:p>
    <w:p w14:paraId="7E2F2FA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XX市XX区人民法院</w:t>
      </w:r>
    </w:p>
    <w:p w14:paraId="05165A15">
      <w:pPr>
        <w:keepNext w:val="0"/>
        <w:keepLines w:val="0"/>
        <w:pageBreakBefore w:val="0"/>
        <w:widowControl w:val="0"/>
        <w:kinsoku/>
        <w:wordWrap/>
        <w:overflowPunct/>
        <w:topLinePunct w:val="0"/>
        <w:autoSpaceDE/>
        <w:autoSpaceDN/>
        <w:bidi w:val="0"/>
        <w:adjustRightInd/>
        <w:snapToGrid/>
        <w:spacing w:line="360" w:lineRule="auto"/>
        <w:ind w:firstLine="3120" w:firstLineChars="13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具状人：XXXX（加盖公章）</w:t>
      </w:r>
    </w:p>
    <w:p w14:paraId="2204C438">
      <w:pPr>
        <w:keepNext w:val="0"/>
        <w:keepLines w:val="0"/>
        <w:pageBreakBefore w:val="0"/>
        <w:widowControl w:val="0"/>
        <w:kinsoku/>
        <w:wordWrap/>
        <w:overflowPunct/>
        <w:topLinePunct w:val="0"/>
        <w:autoSpaceDE/>
        <w:autoSpaceDN/>
        <w:bidi w:val="0"/>
        <w:adjustRightInd/>
        <w:snapToGrid/>
        <w:spacing w:line="360" w:lineRule="auto"/>
        <w:ind w:firstLine="3120" w:firstLineChars="13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法定代表人：XXX（签字）</w:t>
      </w:r>
    </w:p>
    <w:p w14:paraId="0DCD918C">
      <w:pPr>
        <w:keepNext w:val="0"/>
        <w:keepLines w:val="0"/>
        <w:pageBreakBefore w:val="0"/>
        <w:widowControl w:val="0"/>
        <w:kinsoku/>
        <w:wordWrap/>
        <w:overflowPunct/>
        <w:topLinePunct w:val="0"/>
        <w:autoSpaceDE/>
        <w:autoSpaceDN/>
        <w:bidi w:val="0"/>
        <w:adjustRightInd/>
        <w:snapToGrid/>
        <w:spacing w:line="360" w:lineRule="auto"/>
        <w:ind w:firstLine="3120" w:firstLineChars="1300"/>
        <w:textAlignment w:val="auto"/>
        <w:rPr>
          <w:rFonts w:hint="eastAsia" w:ascii="宋体" w:hAnsi="宋体" w:eastAsia="宋体" w:cs="宋体"/>
          <w:sz w:val="24"/>
          <w:szCs w:val="24"/>
          <w:lang w:eastAsia="zh-CN"/>
        </w:rPr>
      </w:pP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年</w:t>
      </w:r>
      <w:r>
        <w:rPr>
          <w:rFonts w:hint="eastAsia" w:ascii="宋体" w:hAnsi="宋体" w:eastAsia="宋体" w:cs="宋体"/>
          <w:sz w:val="24"/>
          <w:szCs w:val="24"/>
          <w:u w:val="single"/>
          <w:lang w:val="en-US" w:eastAsia="zh-CN"/>
        </w:rPr>
        <w:t xml:space="preserve"> </w:t>
      </w:r>
      <w:bookmarkStart w:id="0" w:name="_GoBack"/>
      <w:bookmarkEnd w:id="0"/>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日</w:t>
      </w: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3BEC9">
    <w:pPr>
      <w:pStyle w:val="3"/>
      <w:framePr w:wrap="around" w:vAnchor="text" w:hAnchor="page" w:x="5615" w:y="157"/>
      <w:ind w:right="360" w:firstLine="360"/>
      <w:rPr>
        <w:rStyle w:val="9"/>
        <w:rFonts w:hint="eastAsia"/>
      </w:rPr>
    </w:pPr>
  </w:p>
  <w:p w14:paraId="2B5E3161">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0D696B"/>
    <w:rsid w:val="0073031A"/>
    <w:rsid w:val="038B3B96"/>
    <w:rsid w:val="060D696B"/>
    <w:rsid w:val="1988395E"/>
    <w:rsid w:val="1E806FA2"/>
    <w:rsid w:val="1F116F2F"/>
    <w:rsid w:val="256A7CB6"/>
    <w:rsid w:val="30DB4C5E"/>
    <w:rsid w:val="3F3279C1"/>
    <w:rsid w:val="52AA6297"/>
    <w:rsid w:val="65FC51BB"/>
    <w:rsid w:val="684F35C6"/>
    <w:rsid w:val="68E06125"/>
    <w:rsid w:val="6CAD7B95"/>
    <w:rsid w:val="70F97C12"/>
    <w:rsid w:val="72F571C8"/>
    <w:rsid w:val="7E5E13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ind w:firstLine="525" w:firstLineChars="200"/>
    </w:pPr>
    <w:rPr>
      <w:sz w:val="28"/>
      <w:szCs w:val="2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page number"/>
    <w:basedOn w:val="7"/>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office6\templates\download\d0bc0278-d4a7-4aec-8820-7bda0bd727b5\&#25302;&#27424;&#24037;&#31243;&#27454;&#27665;&#20107;&#36215;&#35785;&#2007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拖欠工程款民事起诉书.docx</Template>
  <Pages>2</Pages>
  <Words>483</Words>
  <Characters>610</Characters>
  <Lines>0</Lines>
  <Paragraphs>0</Paragraphs>
  <TotalTime>9</TotalTime>
  <ScaleCrop>false</ScaleCrop>
  <LinksUpToDate>false</LinksUpToDate>
  <CharactersWithSpaces>724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2025-09-30T05:18:00Z</dcterms:created>
  <dc:creator>rankin</dc:creator>
  <cp:lastModifiedBy>rankin</cp:lastModifiedBy>
  <dcterms:modified xsi:type="dcterms:W3CDTF">2025-09-30T06:01:49Z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UUID">
    <vt:lpwstr>v1.0_mb_ES3XPzcAvh71Bdud0r/94g==</vt:lpwstr>
  </property>
  <property fmtid="{D5CDD505-2E9C-101B-9397-08002B2CF9AE}" pid="4" name="ICV">
    <vt:lpwstr>F46A58605C594F38A2DF646C541D982E_11</vt:lpwstr>
  </property>
  <property fmtid="{D5CDD505-2E9C-101B-9397-08002B2CF9AE}" pid="5" name="KSOTemplateDocerSaveRecord">
    <vt:lpwstr>eyJoZGlkIjoiM2I2ZDcxNDg0YzNkN2ZhZWZhZWQ4ZjQwZmNjM2NjNGUiLCJ1c2VySWQiOiI0NjE1MDMxNjIifQ==</vt:lpwstr>
  </property>
</Properties>
</file>