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3125">
      <w:pPr>
        <w:spacing w:line="360" w:lineRule="auto"/>
        <w:jc w:val="center"/>
        <w:rPr>
          <w:rFonts w:hint="eastAsia"/>
          <w:sz w:val="44"/>
          <w:szCs w:val="52"/>
        </w:rPr>
      </w:pPr>
      <w:r>
        <w:rPr>
          <w:rFonts w:hint="eastAsia"/>
          <w:b/>
          <w:bCs/>
          <w:sz w:val="40"/>
          <w:szCs w:val="48"/>
        </w:rPr>
        <w:t>车位使用权转让协议</w:t>
      </w:r>
    </w:p>
    <w:p w14:paraId="12F236DE">
      <w:pPr>
        <w:spacing w:line="360" w:lineRule="auto"/>
        <w:jc w:val="both"/>
        <w:rPr>
          <w:rFonts w:hint="eastAsia"/>
          <w:sz w:val="21"/>
          <w:szCs w:val="21"/>
          <w:lang w:eastAsia="zh-CN"/>
        </w:rPr>
      </w:pPr>
    </w:p>
    <w:p w14:paraId="492E667C"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甲方（出售人）：</w:t>
      </w:r>
      <w:r>
        <w:rPr>
          <w:rFonts w:hint="eastAsia"/>
          <w:sz w:val="28"/>
          <w:szCs w:val="28"/>
          <w:lang w:val="en-US" w:eastAsia="zh-CN"/>
        </w:rPr>
        <w:t xml:space="preserve">                联系电话：</w:t>
      </w:r>
    </w:p>
    <w:p w14:paraId="0A4C3127"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乙方（购买人）：</w:t>
      </w:r>
      <w:r>
        <w:rPr>
          <w:rFonts w:hint="eastAsia"/>
          <w:sz w:val="28"/>
          <w:szCs w:val="28"/>
          <w:lang w:val="en-US" w:eastAsia="zh-CN"/>
        </w:rPr>
        <w:t xml:space="preserve">                联系电话：</w:t>
      </w:r>
    </w:p>
    <w:p w14:paraId="3E2C2634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甲、乙双方在平等、自愿、公平、协商一致的基础上，就车位使用权转让事宜达成如下协议，以资共同信守。</w:t>
      </w:r>
    </w:p>
    <w:p w14:paraId="6B26C987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​​第一条 车位基本信息​​</w:t>
      </w:r>
    </w:p>
    <w:p w14:paraId="71447791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1.1 本协议项下车位（下称“该车位”）位于：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市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项目（期）地下停车场区号。</w:t>
      </w:r>
    </w:p>
    <w:p w14:paraId="44AE56B6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1.2 该车位性质为标准车位，不配备车辆充电设施。</w:t>
      </w:r>
    </w:p>
    <w:p w14:paraId="0A724C7B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​​第二条 权利保证​​</w:t>
      </w:r>
    </w:p>
    <w:p w14:paraId="60EEC926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甲方保证对本协议项下车位享有合法、完整的使用权及转售权，该权利不存在任何抵押、查封等权利限制或经济、民事纠纷。甲方有权依据本协议将该车位使用权转让给乙方。</w:t>
      </w:r>
    </w:p>
    <w:p w14:paraId="28A0D460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​​第三条 转让期限​​</w:t>
      </w:r>
    </w:p>
    <w:p w14:paraId="37D3409A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该车位使用权的转让期限，自本协议生效之日起，至甲方与开发商签订的原始《车位使用权购买协议》中所载明的使用权期限届满时止。甲方应在本协议签订当日向乙方出示前述原始协议以供核对。</w:t>
      </w:r>
    </w:p>
    <w:p w14:paraId="47F2650F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​​第四条 转让价款及支付​​</w:t>
      </w:r>
    </w:p>
    <w:p w14:paraId="564BE6FF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4.1 双方确认，该车位使用权转让总价款为人民币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万元整（¥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）。</w:t>
      </w:r>
    </w:p>
    <w:p w14:paraId="392980FB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4.2 支付方式如下：</w:t>
      </w:r>
    </w:p>
    <w:p w14:paraId="35E129AA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（1）本协议签订之日起三日内，乙方向甲方支付首笔款项计人民币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元整（¥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）。</w:t>
      </w:r>
    </w:p>
    <w:p w14:paraId="10DEA123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（2）第二笔款项计人民币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元整（¥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）应于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年</w:t>
      </w:r>
    </w:p>
    <w:p w14:paraId="04A81BC1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日前支付完毕。</w:t>
      </w:r>
    </w:p>
    <w:p w14:paraId="7DBC1DAF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​​第五条 手续办理与权利转移​​</w:t>
      </w:r>
    </w:p>
    <w:p w14:paraId="1309ACBB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5.1 甲方应于本协议签订当日，配合乙方至物业管理公司办理车位使用权变更备案登记等必要手续。</w:t>
      </w:r>
    </w:p>
    <w:p w14:paraId="24EC8CE3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5.2 甲方承诺，已于本协议签订前结清该车位截至权利转移之日所产生的所有费用（包括但不限于物业费、管理费等）。</w:t>
      </w:r>
    </w:p>
    <w:p w14:paraId="73609DF6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5.3 自乙方支付完毕全部转让价款之日起，该车位的占有、使用、收益、处分等一切权利均转移至乙方。同时，甲方应将从其前手（开发商）处获取的《车位使用权购买协议》原件交付乙方。</w:t>
      </w:r>
    </w:p>
    <w:p w14:paraId="0AB7578F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​​第六条 使用与管理​​</w:t>
      </w:r>
    </w:p>
    <w:p w14:paraId="67C42B27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6.1 自权利转移之日起，该车位使用过程中产生的一切费用（如物业管理费、能耗费等）及法律责任均由乙方承担。</w:t>
      </w:r>
    </w:p>
    <w:p w14:paraId="49325B6F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6.2 乙方使用该车位，须遵守物业管理方的统一管理规定。</w:t>
      </w:r>
    </w:p>
    <w:p w14:paraId="05563DD9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​​第七条 违约责任​​</w:t>
      </w:r>
    </w:p>
    <w:p w14:paraId="6D61E763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7.1 任何一方违反本协议约定，均应向守约方支付相当于本协议总价款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%（即人民币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元整，¥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）的违约金。若该违约金不足以弥补守约方实际损失的，守约方有权要求违约方赔偿其余损失。</w:t>
      </w:r>
    </w:p>
    <w:p w14:paraId="00E511B5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7.2 违约方应自收到守约方书面通知之日起三日内支付违约金及赔偿金。</w:t>
      </w:r>
    </w:p>
    <w:p w14:paraId="2465638F">
      <w:pPr>
        <w:spacing w:line="360" w:lineRule="auto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​​第八条 协议生效​​</w:t>
      </w:r>
    </w:p>
    <w:p w14:paraId="72539E8B"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本协议自甲、乙双方签字（或盖章）之日起生效。本协议一式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  <w:lang w:eastAsia="zh-CN"/>
        </w:rPr>
        <w:t>份，双方各执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份，具有同等法律效力。</w:t>
      </w:r>
    </w:p>
    <w:p w14:paraId="7276B5BE"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甲方（出售人）：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eastAsia="zh-CN"/>
        </w:rPr>
        <w:t>乙方（购买人）：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</w:p>
    <w:p w14:paraId="0E3BE1E9"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                       联系电话：</w:t>
      </w:r>
    </w:p>
    <w:p w14:paraId="44855382"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签订日期：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签订日期：</w:t>
      </w:r>
    </w:p>
    <w:p w14:paraId="30F71B91">
      <w:pPr>
        <w:spacing w:line="360" w:lineRule="auto"/>
        <w:jc w:val="both"/>
        <w:rPr>
          <w:rFonts w:hint="eastAsia"/>
          <w:sz w:val="21"/>
          <w:szCs w:val="21"/>
          <w:lang w:val="en-US" w:eastAsia="zh-CN"/>
        </w:rPr>
      </w:pPr>
    </w:p>
    <w:p w14:paraId="494B81CE">
      <w:pPr>
        <w:numPr>
          <w:ilvl w:val="0"/>
          <w:numId w:val="0"/>
        </w:numPr>
        <w:spacing w:line="360" w:lineRule="auto"/>
        <w:jc w:val="both"/>
        <w:rPr>
          <w:rFonts w:hint="eastAsia"/>
          <w:sz w:val="21"/>
          <w:szCs w:val="21"/>
          <w:lang w:val="en-US" w:eastAsia="zh-CN"/>
        </w:rPr>
      </w:pPr>
    </w:p>
    <w:p w14:paraId="461A04D4">
      <w:pPr>
        <w:spacing w:line="360" w:lineRule="auto"/>
        <w:jc w:val="both"/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51870"/>
    <w:rsid w:val="0124437F"/>
    <w:rsid w:val="02951870"/>
    <w:rsid w:val="03416A1A"/>
    <w:rsid w:val="06E354C2"/>
    <w:rsid w:val="0CD35FAE"/>
    <w:rsid w:val="132F3F22"/>
    <w:rsid w:val="13775D3D"/>
    <w:rsid w:val="1393543F"/>
    <w:rsid w:val="1B017DF8"/>
    <w:rsid w:val="1E236C80"/>
    <w:rsid w:val="1F7F42CF"/>
    <w:rsid w:val="25B11129"/>
    <w:rsid w:val="261D6DC5"/>
    <w:rsid w:val="2A567892"/>
    <w:rsid w:val="2C9A7C6C"/>
    <w:rsid w:val="347A3262"/>
    <w:rsid w:val="3A4364C3"/>
    <w:rsid w:val="3CD63A66"/>
    <w:rsid w:val="4AE57D2B"/>
    <w:rsid w:val="4D9407C0"/>
    <w:rsid w:val="509F6BEE"/>
    <w:rsid w:val="50A11150"/>
    <w:rsid w:val="5DC9193A"/>
    <w:rsid w:val="5EFF10C6"/>
    <w:rsid w:val="5F0D5292"/>
    <w:rsid w:val="65481033"/>
    <w:rsid w:val="6D535020"/>
    <w:rsid w:val="6FDB2AA8"/>
    <w:rsid w:val="71A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d677812-ea64-4b92-9962-ad572042d332\&#36710;&#20301;&#20351;&#29992;&#26435;&#36716;&#35753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车位使用权转让协议.docx</Template>
  <Pages>3</Pages>
  <Words>1014</Words>
  <Characters>1037</Characters>
  <Lines>0</Lines>
  <Paragraphs>0</Paragraphs>
  <TotalTime>8</TotalTime>
  <ScaleCrop>false</ScaleCrop>
  <LinksUpToDate>false</LinksUpToDate>
  <CharactersWithSpaces>1288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2025-10-16T06:08:00Z</dcterms:created>
  <dc:creator>rankin</dc:creator>
  <cp:lastModifiedBy>rankin</cp:lastModifiedBy>
  <dcterms:modified xsi:type="dcterms:W3CDTF">2025-10-16T06:20:47Z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v1.0_mb_G41XP0yY7XtEYUrOrYGV1Q==</vt:lpwstr>
  </property>
  <property fmtid="{D5CDD505-2E9C-101B-9397-08002B2CF9AE}" pid="4" name="ICV">
    <vt:lpwstr>A158A9A1AF754C7581B83647DC190C55_11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