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4B287C">
      <w:pPr>
        <w:pStyle w:val="2"/>
        <w:spacing w:line="360" w:lineRule="auto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</w:t>
      </w:r>
    </w:p>
    <w:p w14:paraId="29E7AA56">
      <w:pPr>
        <w:pStyle w:val="2"/>
        <w:spacing w:line="360" w:lineRule="auto"/>
        <w:jc w:val="center"/>
        <w:rPr>
          <w:rFonts w:hint="eastAsia" w:ascii="宋体" w:hAnsi="宋体" w:eastAsia="宋体" w:cs="宋体"/>
          <w:b/>
          <w:bCs/>
          <w:sz w:val="52"/>
          <w:szCs w:val="52"/>
        </w:rPr>
      </w:pPr>
      <w:r>
        <w:rPr>
          <w:rFonts w:hint="eastAsia" w:ascii="宋体" w:hAnsi="宋体" w:eastAsia="宋体" w:cs="宋体"/>
          <w:b/>
          <w:bCs/>
          <w:sz w:val="52"/>
          <w:szCs w:val="52"/>
        </w:rPr>
        <w:t>投资入股协议书</w:t>
      </w:r>
    </w:p>
    <w:p w14:paraId="323FDE38">
      <w:pPr>
        <w:pStyle w:val="2"/>
        <w:spacing w:line="360" w:lineRule="auto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甲方</w:t>
      </w:r>
      <w:r>
        <w:rPr>
          <w:rFonts w:hint="eastAsia" w:hAnsi="宋体" w:eastAsia="宋体" w:cs="宋体"/>
          <w:sz w:val="28"/>
          <w:szCs w:val="28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  <w:lang w:val="en-US" w:eastAsia="zh-CN"/>
        </w:rPr>
        <w:t>公司单位</w:t>
      </w:r>
      <w:r>
        <w:rPr>
          <w:rFonts w:hint="eastAsia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 xml:space="preserve">： </w:t>
      </w:r>
    </w:p>
    <w:p w14:paraId="6D585FE2">
      <w:pPr>
        <w:pStyle w:val="2"/>
        <w:spacing w:line="360" w:lineRule="auto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乙方</w:t>
      </w:r>
      <w:r>
        <w:rPr>
          <w:rFonts w:hint="eastAsia" w:hAnsi="宋体" w:eastAsia="宋体" w:cs="宋体"/>
          <w:sz w:val="28"/>
          <w:szCs w:val="28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  <w:lang w:val="en-US" w:eastAsia="zh-CN"/>
        </w:rPr>
        <w:t>投资方</w:t>
      </w:r>
      <w:r>
        <w:rPr>
          <w:rFonts w:hint="eastAsia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：</w:t>
      </w:r>
    </w:p>
    <w:p w14:paraId="00338A8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根据《中华人民共和国公司法》等相关法律法规，经甲乙双方友好协商，就乙方作为投资方入股甲方所经营的________公司（以下简称“公司”）事宜，达成如下协议，以资共同遵守：</w:t>
      </w:r>
    </w:p>
    <w:p w14:paraId="678ABB4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第一条 出资与股份</w:t>
      </w:r>
    </w:p>
    <w:p w14:paraId="65F289C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1.1 乙方以货币方式向公司出资人民币_____元（大写：__________元整），占公司总股本的________%。</w:t>
      </w:r>
    </w:p>
    <w:p w14:paraId="5ED89A3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1.2 乙方根据公司项目建设、设备采购及日常营运资金需求，分阶段实缴出资，具体出资时间由双方另行协商确定。</w:t>
      </w:r>
    </w:p>
    <w:p w14:paraId="01FDBFA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1.3 乙方完成全部出资义务后，依法享有股东权利，承担股东义务。</w:t>
      </w:r>
    </w:p>
    <w:p w14:paraId="7672E4F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第二条 股权转让</w:t>
      </w:r>
    </w:p>
    <w:p w14:paraId="6E1DECB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2.1 乙方转让其所持公司股权，应提前________个月书面通知甲方，并经公司股东会决议通过，依法办理股权变更登记手续。</w:t>
      </w:r>
    </w:p>
    <w:p w14:paraId="5B1BBD5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2.2 在同等条件下，甲方对乙方所转让的股权享有优先购买权。</w:t>
      </w:r>
    </w:p>
    <w:p w14:paraId="1EC16B0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第三条 股东权利与义务</w:t>
      </w:r>
    </w:p>
    <w:p w14:paraId="24D897B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3.1 甲乙双方均应遵守公司章程，依法行使股东权利、履行股东义务。</w:t>
      </w:r>
    </w:p>
    <w:p w14:paraId="5F211CE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3.2 双方按其持股比例分配公司利润、承担经营亏损。</w:t>
      </w:r>
    </w:p>
    <w:p w14:paraId="14D20E3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3.3 乙方对公司入股前的经营利润不享有分配权，亦不承担入股前公司所负债务。若因清偿入股前公司债务导致乙方利益受损，甲方应承担赔偿责任。</w:t>
      </w:r>
    </w:p>
    <w:p w14:paraId="14400B4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3.4 甲方承诺全面负责公司财务及日常业务经营管理工作。</w:t>
      </w:r>
    </w:p>
    <w:p w14:paraId="30F3DA4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第四条 甲方保证与承诺</w:t>
      </w:r>
    </w:p>
    <w:p w14:paraId="5870E3F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甲方保证公司在法律上为合法设立、有效存续的企业法人，不存在任何未披露的债务、诉讼或行政处罚事项。如因此给乙方造成损失，甲方应承担全部赔偿责任。</w:t>
      </w:r>
    </w:p>
    <w:p w14:paraId="6DBADB6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第五条 违约责任</w:t>
      </w:r>
    </w:p>
    <w:p w14:paraId="1590D3B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5.1 乙方未按约定支付出资款的，每逾期一日，应按应付未付金额的万分之五向甲方支付违约金；逾期超过30日的，甲方有权解除本协议。</w:t>
      </w:r>
    </w:p>
    <w:p w14:paraId="0642279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5.2 甲方存在重大过错或违反本协议约定，导致公司或乙方遭受损失的，应向乙方承担赔偿责任。</w:t>
      </w:r>
    </w:p>
    <w:p w14:paraId="1284920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第六条 争议解决</w:t>
      </w:r>
    </w:p>
    <w:p w14:paraId="15F14EE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因履行本协议发生的任何争议，双方应友好协商解决；协商不成的，任何一方均可向公司所在地有管辖权的人民法院提起诉讼。</w:t>
      </w:r>
    </w:p>
    <w:p w14:paraId="24AAC44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第七条 其他</w:t>
      </w:r>
    </w:p>
    <w:p w14:paraId="3266650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7.1 本协议未尽事宜，可由双方另行签订补充协议，补充协议与本协议具有同等法律效力。</w:t>
      </w:r>
    </w:p>
    <w:p w14:paraId="2E06074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7.2 本协议一式</w:t>
      </w:r>
      <w:r>
        <w:rPr>
          <w:rFonts w:hint="eastAsia" w:hAnsi="宋体" w:eastAsia="宋体" w:cs="宋体"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宋体"/>
          <w:sz w:val="28"/>
          <w:szCs w:val="28"/>
        </w:rPr>
        <w:t>份，甲乙双方各执</w:t>
      </w:r>
      <w:r>
        <w:rPr>
          <w:rFonts w:hint="eastAsia" w:hAnsi="宋体" w:eastAsia="宋体" w:cs="宋体"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 w:cs="宋体"/>
          <w:sz w:val="28"/>
          <w:szCs w:val="28"/>
        </w:rPr>
        <w:t>份，自双方签字或盖章之日起生效。</w:t>
      </w:r>
    </w:p>
    <w:p w14:paraId="0317324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bookmarkStart w:id="0" w:name="_GoBack"/>
      <w:bookmarkEnd w:id="0"/>
    </w:p>
    <w:p w14:paraId="3C6974DF">
      <w:pPr>
        <w:pStyle w:val="2"/>
        <w:spacing w:line="360" w:lineRule="auto"/>
        <w:jc w:val="both"/>
        <w:rPr>
          <w:rFonts w:hint="eastAsia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甲方</w:t>
      </w:r>
      <w:r>
        <w:rPr>
          <w:rFonts w:hint="eastAsia" w:hAnsi="宋体" w:eastAsia="宋体" w:cs="宋体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hAnsi="宋体" w:eastAsia="宋体" w:cs="宋体"/>
          <w:b w:val="0"/>
          <w:bCs w:val="0"/>
          <w:sz w:val="28"/>
          <w:szCs w:val="28"/>
          <w:lang w:val="en-US" w:eastAsia="zh-CN"/>
        </w:rPr>
        <w:t>公司单位</w:t>
      </w:r>
      <w:r>
        <w:rPr>
          <w:rFonts w:hint="eastAsia" w:hAnsi="宋体" w:eastAsia="宋体" w:cs="宋体"/>
          <w:b w:val="0"/>
          <w:bCs w:val="0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 xml:space="preserve">： </w:t>
      </w:r>
      <w:r>
        <w:rPr>
          <w:rFonts w:hint="eastAsia" w:hAnsi="宋体" w:eastAsia="宋体" w:cs="宋体"/>
          <w:b w:val="0"/>
          <w:bCs w:val="0"/>
          <w:sz w:val="28"/>
          <w:szCs w:val="28"/>
          <w:lang w:val="en-US" w:eastAsia="zh-CN"/>
        </w:rPr>
        <w:t xml:space="preserve">                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乙方</w:t>
      </w:r>
      <w:r>
        <w:rPr>
          <w:rFonts w:hint="eastAsia" w:hAnsi="宋体" w:eastAsia="宋体" w:cs="宋体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hAnsi="宋体" w:eastAsia="宋体" w:cs="宋体"/>
          <w:b w:val="0"/>
          <w:bCs w:val="0"/>
          <w:sz w:val="28"/>
          <w:szCs w:val="28"/>
          <w:lang w:val="en-US" w:eastAsia="zh-CN"/>
        </w:rPr>
        <w:t>投资方</w:t>
      </w:r>
      <w:r>
        <w:rPr>
          <w:rFonts w:hint="eastAsia" w:hAnsi="宋体" w:eastAsia="宋体" w:cs="宋体"/>
          <w:b w:val="0"/>
          <w:bCs w:val="0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：</w:t>
      </w:r>
    </w:p>
    <w:p w14:paraId="65DF102D">
      <w:pPr>
        <w:widowControl/>
        <w:spacing w:line="345" w:lineRule="atLeast"/>
        <w:ind w:firstLine="4200" w:firstLineChars="15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hAnsi="宋体" w:eastAsia="宋体" w:cs="宋体"/>
          <w:b w:val="0"/>
          <w:bCs w:val="0"/>
          <w:sz w:val="28"/>
          <w:szCs w:val="28"/>
          <w:lang w:val="en-US" w:eastAsia="zh-CN"/>
        </w:rPr>
        <w:t>签约时间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：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年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月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日</w:t>
      </w:r>
    </w:p>
    <w:sectPr>
      <w:footerReference r:id="rId3" w:type="default"/>
      <w:pgNumType w:fmt="decimal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D0672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7EEB00"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7EEB00"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EE5DC5"/>
    <w:rsid w:val="02EE5DC5"/>
    <w:rsid w:val="0FFC28EE"/>
    <w:rsid w:val="241B68C8"/>
    <w:rsid w:val="6BD5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f38eeee92c70402fa4f4ebd6554167e2\&#25237;&#36164;&#20837;&#32929;&#21327;&#35758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投资入股协议书.docx</Template>
  <Pages>2</Pages>
  <Words>825</Words>
  <Characters>825</Characters>
  <Lines>0</Lines>
  <Paragraphs>0</Paragraphs>
  <TotalTime>3</TotalTime>
  <ScaleCrop>false</ScaleCrop>
  <LinksUpToDate>false</LinksUpToDate>
  <CharactersWithSpaces>1106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2026-01-23T02:00:00Z</dcterms:created>
  <dc:creator>rankin</dc:creator>
  <cp:lastModifiedBy>rankin</cp:lastModifiedBy>
  <dcterms:modified xsi:type="dcterms:W3CDTF">2026-01-23T02:34:26Z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UUID">
    <vt:lpwstr>v1.0_mb_I6mj3d4OnfFDlsGvyYMNzw==</vt:lpwstr>
  </property>
  <property fmtid="{D5CDD505-2E9C-101B-9397-08002B2CF9AE}" pid="4" name="ICV">
    <vt:lpwstr>611526DD6CDD4626835C73576C613355_11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