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3776B">
      <w:pPr>
        <w:pStyle w:val="7"/>
        <w:spacing w:before="240" w:after="240"/>
        <w:ind w:firstLine="480"/>
        <w:jc w:val="center"/>
        <w:rPr>
          <w:rStyle w:val="8"/>
          <w:rFonts w:hint="default"/>
          <w:sz w:val="44"/>
          <w:szCs w:val="32"/>
          <w:lang w:val="en-US" w:eastAsia="zh-CN"/>
        </w:rPr>
      </w:pPr>
      <w:r>
        <w:rPr>
          <w:rStyle w:val="8"/>
          <w:rFonts w:hint="eastAsia"/>
          <w:sz w:val="44"/>
          <w:szCs w:val="32"/>
          <w:lang w:val="en-US" w:eastAsia="zh-CN"/>
        </w:rPr>
        <w:t>工程结算协议书</w:t>
      </w:r>
    </w:p>
    <w:p w14:paraId="7085F964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Style w:val="10"/>
          <w:b w:val="0"/>
          <w:bCs/>
        </w:rPr>
      </w:pPr>
      <w:r>
        <w:rPr>
          <w:rStyle w:val="10"/>
          <w:b w:val="0"/>
          <w:bCs/>
        </w:rPr>
        <w:t>甲方：</w:t>
      </w:r>
      <w:r>
        <w:rPr>
          <w:rFonts w:hint="eastAsia" w:eastAsia="宋体"/>
          <w:b w:val="0"/>
          <w:bCs/>
          <w:u w:val="single"/>
          <w:lang w:val="en-US" w:eastAsia="zh-CN"/>
        </w:rPr>
        <w:t xml:space="preserve">                        </w:t>
      </w:r>
    </w:p>
    <w:p w14:paraId="27E39033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eastAsia="宋体"/>
          <w:b w:val="0"/>
          <w:bCs/>
          <w:u w:val="single"/>
          <w:lang w:val="en-US" w:eastAsia="zh-CN"/>
        </w:rPr>
      </w:pPr>
      <w:r>
        <w:rPr>
          <w:rStyle w:val="10"/>
          <w:b w:val="0"/>
          <w:bCs/>
        </w:rPr>
        <w:t>乙方：</w:t>
      </w:r>
      <w:r>
        <w:rPr>
          <w:rFonts w:hint="eastAsia" w:eastAsia="宋体"/>
          <w:b w:val="0"/>
          <w:bCs/>
          <w:u w:val="single"/>
          <w:lang w:val="en-US" w:eastAsia="zh-CN"/>
        </w:rPr>
        <w:t xml:space="preserve">                        </w:t>
      </w:r>
    </w:p>
    <w:p w14:paraId="0A03A91F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eastAsia="宋体"/>
          <w:u w:val="single"/>
          <w:lang w:val="en-US" w:eastAsia="zh-CN"/>
        </w:rPr>
      </w:pPr>
    </w:p>
    <w:p w14:paraId="5DC578F2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经甲乙双方友好协商并共同确认，就</w:t>
      </w:r>
      <w:r>
        <w:rPr>
          <w:rFonts w:hint="eastAsia" w:eastAsia="宋体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/>
          <w:sz w:val="28"/>
          <w:szCs w:val="28"/>
        </w:rPr>
        <w:t>工程的结算事宜，双方于</w:t>
      </w:r>
      <w:r>
        <w:rPr>
          <w:rFonts w:hint="eastAsia" w:eastAsia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年</w:t>
      </w:r>
      <w:r>
        <w:rPr>
          <w:rFonts w:hint="eastAsia" w:eastAsia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 w:eastAsia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日完成最终结算，并达成如下协议：</w:t>
      </w:r>
    </w:p>
    <w:p w14:paraId="209B1631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第一条 结算确认</w:t>
      </w:r>
    </w:p>
    <w:p w14:paraId="017C0435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双方经核对确认，本工程结算总价为人民币</w:t>
      </w:r>
      <w:r>
        <w:rPr>
          <w:rFonts w:hint="eastAsia" w:eastAsia="宋体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/>
          <w:sz w:val="28"/>
          <w:szCs w:val="28"/>
        </w:rPr>
        <w:t>元（大写：________）。该结算总价为对工程合同范围内全部工作内容的最终价款确认。</w:t>
      </w:r>
    </w:p>
    <w:p w14:paraId="66B55516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第二条 责任范围</w:t>
      </w:r>
    </w:p>
    <w:p w14:paraId="1F96CF77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本协议的签署仅为双方就本工程最终结算价款的确认，并不免除乙方在《施工合同》（合同编号：</w:t>
      </w:r>
      <w:r>
        <w:rPr>
          <w:rFonts w:hint="eastAsia" w:eastAsia="宋体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/>
          <w:sz w:val="28"/>
          <w:szCs w:val="28"/>
        </w:rPr>
        <w:t>）项下应承担的全部责任与义务，包括但不限于质量保修责任、工程资料移交义务等，直至乙方已完整履行原合同约定的全部责任（含保修期内的全部义务）。</w:t>
      </w:r>
    </w:p>
    <w:p w14:paraId="6D523EB2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第三条 最终性</w:t>
      </w:r>
    </w:p>
    <w:p w14:paraId="7C06107C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自本协议签订之日起，除因乙方在保修期内未尽保修责任导致甲方扣减相应保修金外，双方均不得再就本工程合同价款提出任何增加或减少的主张。</w:t>
      </w:r>
    </w:p>
    <w:p w14:paraId="7731D6F6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第四条 保修事宜</w:t>
      </w:r>
    </w:p>
    <w:p w14:paraId="52267610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本工程保修事宜仍按原合同相关条款执行。保修期内乙方指定联系人信息如下：</w:t>
      </w:r>
    </w:p>
    <w:p w14:paraId="33EBCBC0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负责人姓名：________</w:t>
      </w:r>
      <w:r>
        <w:rPr>
          <w:rFonts w:hint="eastAsia"/>
          <w:sz w:val="28"/>
          <w:szCs w:val="28"/>
          <w:lang w:val="en-US" w:eastAsia="zh-CN"/>
        </w:rPr>
        <w:t xml:space="preserve">               </w:t>
      </w:r>
      <w:r>
        <w:rPr>
          <w:rFonts w:hint="eastAsia"/>
          <w:sz w:val="28"/>
          <w:szCs w:val="28"/>
        </w:rPr>
        <w:t>联系电话：________</w:t>
      </w:r>
    </w:p>
    <w:p w14:paraId="29C508BA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第五条 合同信息</w:t>
      </w:r>
    </w:p>
    <w:p w14:paraId="55F7318A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原合同关键信息如下：</w:t>
      </w:r>
    </w:p>
    <w:p w14:paraId="2506C763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合同编号：________</w:t>
      </w:r>
    </w:p>
    <w:p w14:paraId="0E95796A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合同价（签约价）：人民币________元</w:t>
      </w:r>
    </w:p>
    <w:p w14:paraId="6F722B69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结算总价（本协议第一条）：人民币________元</w:t>
      </w:r>
    </w:p>
    <w:p w14:paraId="63E914AE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第六条 协议效力</w:t>
      </w:r>
    </w:p>
    <w:p w14:paraId="7486D724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本协议自双方签字并盖章之日起生效，为原合同不可分割的组成部分。</w:t>
      </w:r>
    </w:p>
    <w:p w14:paraId="09816214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如本协议约定与原合同约定存在不一致，以本协议为准。</w:t>
      </w:r>
    </w:p>
    <w:p w14:paraId="1F6C8FB7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本协议原件与</w:t>
      </w:r>
      <w:bookmarkStart w:id="0" w:name="_GoBack"/>
      <w:bookmarkEnd w:id="0"/>
      <w:r>
        <w:rPr>
          <w:rFonts w:hint="eastAsia"/>
          <w:sz w:val="28"/>
          <w:szCs w:val="28"/>
        </w:rPr>
        <w:t>结算书封面共同作为办理工程款支付的依据。</w:t>
      </w:r>
    </w:p>
    <w:p w14:paraId="2DE79599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第七条 协议份数</w:t>
      </w:r>
    </w:p>
    <w:p w14:paraId="7CCAC224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本协议一式</w:t>
      </w:r>
      <w:r>
        <w:rPr>
          <w:rFonts w:hint="eastAsia" w:eastAsia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份，甲方执</w:t>
      </w:r>
      <w:r>
        <w:rPr>
          <w:rFonts w:hint="eastAsia" w:eastAsia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份，乙方执____份，具有同等法律效力。</w:t>
      </w:r>
    </w:p>
    <w:p w14:paraId="7F311FEC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sz w:val="28"/>
          <w:szCs w:val="28"/>
        </w:rPr>
      </w:pPr>
    </w:p>
    <w:p w14:paraId="51620A51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甲方（盖章）： </w:t>
      </w:r>
      <w:r>
        <w:rPr>
          <w:rFonts w:hint="eastAsia" w:eastAsia="宋体"/>
          <w:sz w:val="28"/>
          <w:szCs w:val="28"/>
          <w:lang w:val="en-US" w:eastAsia="zh-CN"/>
        </w:rPr>
        <w:t xml:space="preserve">                  </w:t>
      </w:r>
      <w:r>
        <w:rPr>
          <w:sz w:val="28"/>
          <w:szCs w:val="28"/>
        </w:rPr>
        <w:t>乙方（盖章）：</w:t>
      </w:r>
    </w:p>
    <w:p w14:paraId="43EDAD6D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代表人： </w:t>
      </w:r>
      <w:r>
        <w:rPr>
          <w:rFonts w:hint="eastAsia" w:eastAsia="宋体"/>
          <w:sz w:val="28"/>
          <w:szCs w:val="28"/>
          <w:lang w:val="en-US" w:eastAsia="zh-CN"/>
        </w:rPr>
        <w:t xml:space="preserve">                       </w:t>
      </w:r>
      <w:r>
        <w:rPr>
          <w:sz w:val="28"/>
          <w:szCs w:val="28"/>
        </w:rPr>
        <w:t>代表人：</w:t>
      </w:r>
    </w:p>
    <w:p w14:paraId="0C72CF2B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日期： </w:t>
      </w:r>
      <w:r>
        <w:rPr>
          <w:rFonts w:hint="eastAsia" w:eastAsia="宋体"/>
          <w:sz w:val="28"/>
          <w:szCs w:val="28"/>
          <w:lang w:val="en-US" w:eastAsia="zh-CN"/>
        </w:rPr>
        <w:t xml:space="preserve">                         </w:t>
      </w:r>
      <w:r>
        <w:rPr>
          <w:sz w:val="28"/>
          <w:szCs w:val="28"/>
        </w:rPr>
        <w:t>日期：</w:t>
      </w:r>
    </w:p>
    <w:p w14:paraId="41370305">
      <w:pPr>
        <w:rPr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0E183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660A2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660A2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B556C0"/>
    <w:rsid w:val="13AD6BF3"/>
    <w:rsid w:val="36151EB5"/>
    <w:rsid w:val="3BD55872"/>
    <w:rsid w:val="43534486"/>
    <w:rsid w:val="44B5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p"/>
    <w:basedOn w:val="1"/>
    <w:qFormat/>
    <w:uiPriority w:val="0"/>
  </w:style>
  <w:style w:type="character" w:customStyle="1" w:styleId="8">
    <w:name w:val="合同标题"/>
    <w:basedOn w:val="5"/>
    <w:qFormat/>
    <w:uiPriority w:val="0"/>
    <w:rPr>
      <w:rFonts w:ascii="Calibri" w:hAnsi="Calibri" w:eastAsia="黑体"/>
      <w:b/>
      <w:sz w:val="36"/>
    </w:rPr>
  </w:style>
  <w:style w:type="paragraph" w:customStyle="1" w:styleId="9">
    <w:name w:val="合同正文"/>
    <w:basedOn w:val="1"/>
    <w:qFormat/>
    <w:uiPriority w:val="0"/>
    <w:pPr>
      <w:spacing w:line="360" w:lineRule="auto"/>
    </w:pPr>
    <w:rPr>
      <w:rFonts w:asciiTheme="minorAscii" w:hAnsiTheme="minorAscii"/>
      <w:sz w:val="24"/>
    </w:rPr>
  </w:style>
  <w:style w:type="character" w:customStyle="1" w:styleId="10">
    <w:name w:val="头部订立方"/>
    <w:basedOn w:val="5"/>
    <w:qFormat/>
    <w:uiPriority w:val="0"/>
    <w:rPr>
      <w:rFonts w:ascii="Calibri" w:hAnsi="Calibri" w:eastAsia="黑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27753757309f751dba4e8eff7965dc0c\&#24037;&#31243;&#32467;&#31639;&#21327;&#35758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工程结算协议书.docx</Template>
  <Pages>2</Pages>
  <Words>404</Words>
  <Characters>404</Characters>
  <Lines>0</Lines>
  <Paragraphs>0</Paragraphs>
  <TotalTime>2</TotalTime>
  <ScaleCrop>false</ScaleCrop>
  <LinksUpToDate>false</LinksUpToDate>
  <CharactersWithSpaces>627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2026-02-02T09:36:00Z</dcterms:created>
  <dc:creator>rankin</dc:creator>
  <cp:lastModifiedBy>rankin</cp:lastModifiedBy>
  <dcterms:modified xsi:type="dcterms:W3CDTF">2026-02-02T09:54:25Z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ADADB5D6FC124D50968D6135C0BDBC31_11</vt:lpwstr>
  </property>
  <property fmtid="{D5CDD505-2E9C-101B-9397-08002B2CF9AE}" pid="4" name="KSOTemplateUUID">
    <vt:lpwstr>v1.0_mb_TYGQL8F0sFjgWvW4uA+ZmQ==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