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7E10D8">
      <w:pPr>
        <w:jc w:val="center"/>
        <w:rPr>
          <w:rFonts w:hint="eastAsia" w:ascii="黑体" w:hAnsi="黑体" w:eastAsia="黑体" w:cs="黑体"/>
          <w:sz w:val="44"/>
          <w:szCs w:val="44"/>
          <w:lang w:eastAsia="zh-CN"/>
        </w:rPr>
      </w:pPr>
      <w:r>
        <w:rPr>
          <w:rFonts w:hint="eastAsia" w:ascii="黑体" w:hAnsi="黑体" w:eastAsia="黑体" w:cs="黑体"/>
          <w:sz w:val="44"/>
          <w:szCs w:val="44"/>
          <w:lang w:eastAsia="zh-CN"/>
        </w:rPr>
        <w:t>聘用合同书</w:t>
      </w:r>
    </w:p>
    <w:p w14:paraId="7A900AD2">
      <w:pPr>
        <w:jc w:val="left"/>
        <w:rPr>
          <w:rFonts w:hint="eastAsia" w:ascii="仿宋" w:hAnsi="仿宋" w:eastAsia="仿宋" w:cs="仿宋"/>
          <w:sz w:val="32"/>
          <w:szCs w:val="32"/>
          <w:lang w:eastAsia="zh-CN"/>
        </w:rPr>
      </w:pPr>
    </w:p>
    <w:p w14:paraId="1CC11754">
      <w:pPr>
        <w:jc w:val="left"/>
        <w:rPr>
          <w:rFonts w:hint="eastAsia" w:asciiTheme="minorEastAsia" w:hAnsiTheme="minorEastAsia" w:eastAsiaTheme="minorEastAsia" w:cstheme="minorEastAsia"/>
          <w:sz w:val="28"/>
          <w:szCs w:val="28"/>
          <w:u w:val="single"/>
          <w:lang w:eastAsia="zh-CN"/>
        </w:rPr>
      </w:pPr>
      <w:r>
        <w:rPr>
          <w:rFonts w:hint="eastAsia" w:asciiTheme="minorEastAsia" w:hAnsiTheme="minorEastAsia" w:eastAsiaTheme="minorEastAsia" w:cstheme="minorEastAsia"/>
          <w:sz w:val="28"/>
          <w:szCs w:val="28"/>
          <w:lang w:eastAsia="zh-CN"/>
        </w:rPr>
        <w:t>甲方（聘用单位）：</w:t>
      </w:r>
      <w:r>
        <w:rPr>
          <w:rFonts w:hint="eastAsia" w:asciiTheme="minorEastAsia" w:hAnsiTheme="minorEastAsia" w:eastAsiaTheme="minorEastAsia" w:cstheme="minorEastAsia"/>
          <w:sz w:val="28"/>
          <w:szCs w:val="28"/>
          <w:u w:val="single"/>
          <w:lang w:val="en-US" w:eastAsia="zh-CN"/>
        </w:rPr>
        <w:t xml:space="preserve">                      </w:t>
      </w:r>
    </w:p>
    <w:p w14:paraId="3E9942F1">
      <w:pPr>
        <w:jc w:val="left"/>
        <w:rPr>
          <w:rFonts w:hint="eastAsia" w:asciiTheme="minorEastAsia" w:hAnsiTheme="minorEastAsia" w:eastAsiaTheme="minorEastAsia" w:cstheme="minorEastAsia"/>
          <w:sz w:val="28"/>
          <w:szCs w:val="28"/>
          <w:u w:val="single"/>
          <w:lang w:val="en-US" w:eastAsia="zh-CN"/>
        </w:rPr>
      </w:pPr>
      <w:r>
        <w:rPr>
          <w:rFonts w:hint="eastAsia" w:asciiTheme="minorEastAsia" w:hAnsiTheme="minorEastAsia" w:eastAsiaTheme="minorEastAsia" w:cstheme="minorEastAsia"/>
          <w:sz w:val="28"/>
          <w:szCs w:val="28"/>
          <w:lang w:eastAsia="zh-CN"/>
        </w:rPr>
        <w:t>乙方（受</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聘</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方）：</w:t>
      </w:r>
      <w:r>
        <w:rPr>
          <w:rFonts w:hint="eastAsia" w:asciiTheme="minorEastAsia" w:hAnsiTheme="minorEastAsia" w:eastAsiaTheme="minorEastAsia" w:cstheme="minorEastAsia"/>
          <w:sz w:val="28"/>
          <w:szCs w:val="28"/>
          <w:u w:val="single"/>
          <w:lang w:val="en-US" w:eastAsia="zh-CN"/>
        </w:rPr>
        <w:t xml:space="preserve">                      </w:t>
      </w:r>
    </w:p>
    <w:p w14:paraId="5C8C4D1F">
      <w:pPr>
        <w:keepNext w:val="0"/>
        <w:keepLines w:val="0"/>
        <w:pageBreakBefore w:val="0"/>
        <w:widowControl w:val="0"/>
        <w:numPr>
          <w:ilvl w:val="0"/>
          <w:numId w:val="0"/>
        </w:numPr>
        <w:kinsoku/>
        <w:overflowPunct/>
        <w:topLinePunct w:val="0"/>
        <w:autoSpaceDE/>
        <w:autoSpaceDN/>
        <w:bidi w:val="0"/>
        <w:adjustRightInd/>
        <w:snapToGrid/>
        <w:ind w:left="0" w:leftChars="0"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根据甲方业务发展需要，为强化工程管理体系，对工程各环节实施有效监管与成本控制，促进公司高效稳健发展，经甲乙双方友好协商，依据《中华人民共和国民法典》《中华人民共和国劳动合同法》及相关法律法规，自愿达成如下协议：</w:t>
      </w:r>
    </w:p>
    <w:p w14:paraId="628BCBB3">
      <w:pPr>
        <w:keepNext w:val="0"/>
        <w:keepLines w:val="0"/>
        <w:pageBreakBefore w:val="0"/>
        <w:widowControl w:val="0"/>
        <w:numPr>
          <w:ilvl w:val="0"/>
          <w:numId w:val="0"/>
        </w:numPr>
        <w:kinsoku/>
        <w:overflowPunct/>
        <w:topLinePunct w:val="0"/>
        <w:autoSpaceDE/>
        <w:autoSpaceDN/>
        <w:bidi w:val="0"/>
        <w:adjustRightInd/>
        <w:snapToGrid/>
        <w:ind w:left="0" w:leftChars="0"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第一条 聘用岗位</w:t>
      </w:r>
    </w:p>
    <w:p w14:paraId="11968F39">
      <w:pPr>
        <w:keepNext w:val="0"/>
        <w:keepLines w:val="0"/>
        <w:pageBreakBefore w:val="0"/>
        <w:widowControl w:val="0"/>
        <w:numPr>
          <w:ilvl w:val="0"/>
          <w:numId w:val="0"/>
        </w:numPr>
        <w:kinsoku/>
        <w:overflowPunct/>
        <w:topLinePunct w:val="0"/>
        <w:autoSpaceDE/>
        <w:autoSpaceDN/>
        <w:bidi w:val="0"/>
        <w:adjustRightInd/>
        <w:snapToGrid/>
        <w:ind w:left="0" w:leftChars="0"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甲方聘用乙方担任</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lang w:val="en-US" w:eastAsia="zh-CN"/>
        </w:rPr>
        <w:t>职务，具体岗位职责及工作要求以甲方制定的岗位说明书或相关规章制度为准。</w:t>
      </w:r>
    </w:p>
    <w:p w14:paraId="60832EBD">
      <w:pPr>
        <w:keepNext w:val="0"/>
        <w:keepLines w:val="0"/>
        <w:pageBreakBefore w:val="0"/>
        <w:widowControl w:val="0"/>
        <w:numPr>
          <w:ilvl w:val="0"/>
          <w:numId w:val="0"/>
        </w:numPr>
        <w:kinsoku/>
        <w:overflowPunct/>
        <w:topLinePunct w:val="0"/>
        <w:autoSpaceDE/>
        <w:autoSpaceDN/>
        <w:bidi w:val="0"/>
        <w:adjustRightInd/>
        <w:snapToGrid/>
        <w:ind w:left="0" w:leftChars="0"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第二条 聘用期限</w:t>
      </w:r>
    </w:p>
    <w:p w14:paraId="4E5458EA">
      <w:pPr>
        <w:keepNext w:val="0"/>
        <w:keepLines w:val="0"/>
        <w:pageBreakBefore w:val="0"/>
        <w:widowControl w:val="0"/>
        <w:numPr>
          <w:ilvl w:val="0"/>
          <w:numId w:val="0"/>
        </w:numPr>
        <w:kinsoku/>
        <w:overflowPunct/>
        <w:topLinePunct w:val="0"/>
        <w:autoSpaceDE/>
        <w:autoSpaceDN/>
        <w:bidi w:val="0"/>
        <w:adjustRightInd/>
        <w:snapToGrid/>
        <w:ind w:left="0" w:leftChars="0"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本协议聘用期限自</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lang w:val="en-US" w:eastAsia="zh-CN"/>
        </w:rPr>
        <w:t>年</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lang w:val="en-US" w:eastAsia="zh-CN"/>
        </w:rPr>
        <w:t>日起至</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lang w:val="en-US" w:eastAsia="zh-CN"/>
        </w:rPr>
        <w:t>年</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lang w:val="en-US" w:eastAsia="zh-CN"/>
        </w:rPr>
        <w:t>日止，共计</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lang w:val="en-US" w:eastAsia="zh-CN"/>
        </w:rPr>
        <w:t>年。</w:t>
      </w:r>
    </w:p>
    <w:p w14:paraId="4D5831A9">
      <w:pPr>
        <w:keepNext w:val="0"/>
        <w:keepLines w:val="0"/>
        <w:pageBreakBefore w:val="0"/>
        <w:widowControl w:val="0"/>
        <w:numPr>
          <w:ilvl w:val="0"/>
          <w:numId w:val="0"/>
        </w:numPr>
        <w:kinsoku/>
        <w:overflowPunct/>
        <w:topLinePunct w:val="0"/>
        <w:autoSpaceDE/>
        <w:autoSpaceDN/>
        <w:bidi w:val="0"/>
        <w:adjustRightInd/>
        <w:snapToGrid/>
        <w:ind w:left="0" w:leftChars="0"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聘用期满前，如双方均有意续聘，应在本协议期满前三十日内另行协商并签订书面续聘协议。否则，本协议期满即行终止。</w:t>
      </w:r>
    </w:p>
    <w:p w14:paraId="682E6B13">
      <w:pPr>
        <w:keepNext w:val="0"/>
        <w:keepLines w:val="0"/>
        <w:pageBreakBefore w:val="0"/>
        <w:widowControl w:val="0"/>
        <w:numPr>
          <w:ilvl w:val="0"/>
          <w:numId w:val="0"/>
        </w:numPr>
        <w:kinsoku/>
        <w:overflowPunct/>
        <w:topLinePunct w:val="0"/>
        <w:autoSpaceDE/>
        <w:autoSpaceDN/>
        <w:bidi w:val="0"/>
        <w:adjustRightInd/>
        <w:snapToGrid/>
        <w:ind w:left="0" w:leftChars="0"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第三条 工作内容与地点</w:t>
      </w:r>
    </w:p>
    <w:p w14:paraId="3054389D">
      <w:pPr>
        <w:keepNext w:val="0"/>
        <w:keepLines w:val="0"/>
        <w:pageBreakBefore w:val="0"/>
        <w:widowControl w:val="0"/>
        <w:numPr>
          <w:ilvl w:val="0"/>
          <w:numId w:val="0"/>
        </w:numPr>
        <w:kinsoku/>
        <w:overflowPunct/>
        <w:topLinePunct w:val="0"/>
        <w:autoSpaceDE/>
        <w:autoSpaceDN/>
        <w:bidi w:val="0"/>
        <w:adjustRightInd/>
        <w:snapToGrid/>
        <w:ind w:left="0" w:leftChars="0"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乙方应按照甲方的安排，在</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lang w:val="en-US" w:eastAsia="zh-CN"/>
        </w:rPr>
        <w:t>履行岗位职责。</w:t>
      </w:r>
    </w:p>
    <w:p w14:paraId="01513A89">
      <w:pPr>
        <w:keepNext w:val="0"/>
        <w:keepLines w:val="0"/>
        <w:pageBreakBefore w:val="0"/>
        <w:widowControl w:val="0"/>
        <w:numPr>
          <w:ilvl w:val="0"/>
          <w:numId w:val="0"/>
        </w:numPr>
        <w:kinsoku/>
        <w:overflowPunct/>
        <w:topLinePunct w:val="0"/>
        <w:autoSpaceDE/>
        <w:autoSpaceDN/>
        <w:bidi w:val="0"/>
        <w:adjustRightInd/>
        <w:snapToGrid/>
        <w:ind w:left="0" w:leftChars="0"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乙方的工作内容、岗位职责及具体标准，由甲方根据公司规章制度及经营需要确定。</w:t>
      </w:r>
    </w:p>
    <w:p w14:paraId="3A5B49AF">
      <w:pPr>
        <w:keepNext w:val="0"/>
        <w:keepLines w:val="0"/>
        <w:pageBreakBefore w:val="0"/>
        <w:widowControl w:val="0"/>
        <w:numPr>
          <w:ilvl w:val="0"/>
          <w:numId w:val="0"/>
        </w:numPr>
        <w:kinsoku/>
        <w:overflowPunct/>
        <w:topLinePunct w:val="0"/>
        <w:autoSpaceDE/>
        <w:autoSpaceDN/>
        <w:bidi w:val="0"/>
        <w:adjustRightInd/>
        <w:snapToGrid/>
        <w:ind w:left="0" w:leftChars="0"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第四条 薪酬待遇</w:t>
      </w:r>
    </w:p>
    <w:p w14:paraId="1A737E6C">
      <w:pPr>
        <w:keepNext w:val="0"/>
        <w:keepLines w:val="0"/>
        <w:pageBreakBefore w:val="0"/>
        <w:widowControl w:val="0"/>
        <w:numPr>
          <w:ilvl w:val="0"/>
          <w:numId w:val="0"/>
        </w:numPr>
        <w:kinsoku/>
        <w:overflowPunct/>
        <w:topLinePunct w:val="0"/>
        <w:autoSpaceDE/>
        <w:autoSpaceDN/>
        <w:bidi w:val="0"/>
        <w:adjustRightInd/>
        <w:snapToGrid/>
        <w:ind w:left="0" w:leftChars="0"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甲方每月向乙方支付固定薪酬人民币</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lang w:val="en-US" w:eastAsia="zh-CN"/>
        </w:rPr>
        <w:t>元整（小写：¥</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lang w:val="en-US" w:eastAsia="zh-CN"/>
        </w:rPr>
        <w:t>元）。</w:t>
      </w:r>
    </w:p>
    <w:p w14:paraId="1EDF500E">
      <w:pPr>
        <w:keepNext w:val="0"/>
        <w:keepLines w:val="0"/>
        <w:pageBreakBefore w:val="0"/>
        <w:widowControl w:val="0"/>
        <w:numPr>
          <w:ilvl w:val="0"/>
          <w:numId w:val="0"/>
        </w:numPr>
        <w:kinsoku/>
        <w:overflowPunct/>
        <w:topLinePunct w:val="0"/>
        <w:autoSpaceDE/>
        <w:autoSpaceDN/>
        <w:bidi w:val="0"/>
        <w:adjustRightInd/>
        <w:snapToGrid/>
        <w:ind w:left="0" w:leftChars="0"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支付时间：甲方应于每月</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lang w:val="en-US" w:eastAsia="zh-CN"/>
        </w:rPr>
        <w:t>日前，以货币形式（银行转账）足额支付乙方上月薪酬。甲方不得无故拖欠。</w:t>
      </w:r>
    </w:p>
    <w:p w14:paraId="2284E220">
      <w:pPr>
        <w:keepNext w:val="0"/>
        <w:keepLines w:val="0"/>
        <w:pageBreakBefore w:val="0"/>
        <w:widowControl w:val="0"/>
        <w:numPr>
          <w:ilvl w:val="0"/>
          <w:numId w:val="0"/>
        </w:numPr>
        <w:kinsoku/>
        <w:overflowPunct/>
        <w:topLinePunct w:val="0"/>
        <w:autoSpaceDE/>
        <w:autoSpaceDN/>
        <w:bidi w:val="0"/>
        <w:adjustRightInd/>
        <w:snapToGrid/>
        <w:ind w:left="0" w:leftChars="0"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薪酬结构、奖金、津贴、补贴、社会保险及福利待遇等其他事项，按甲方依法制定的薪酬福利制度及双方另行约定执行。</w:t>
      </w:r>
    </w:p>
    <w:p w14:paraId="0D99C9F2">
      <w:pPr>
        <w:keepNext w:val="0"/>
        <w:keepLines w:val="0"/>
        <w:pageBreakBefore w:val="0"/>
        <w:widowControl w:val="0"/>
        <w:numPr>
          <w:ilvl w:val="0"/>
          <w:numId w:val="0"/>
        </w:numPr>
        <w:kinsoku/>
        <w:overflowPunct/>
        <w:topLinePunct w:val="0"/>
        <w:autoSpaceDE/>
        <w:autoSpaceDN/>
        <w:bidi w:val="0"/>
        <w:adjustRightInd/>
        <w:snapToGrid/>
        <w:ind w:left="0" w:leftChars="0"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第五条 双方的权利与义务</w:t>
      </w:r>
    </w:p>
    <w:p w14:paraId="0231964B">
      <w:pPr>
        <w:keepNext w:val="0"/>
        <w:keepLines w:val="0"/>
        <w:pageBreakBefore w:val="0"/>
        <w:widowControl w:val="0"/>
        <w:numPr>
          <w:ilvl w:val="0"/>
          <w:numId w:val="0"/>
        </w:numPr>
        <w:kinsoku/>
        <w:overflowPunct/>
        <w:topLinePunct w:val="0"/>
        <w:autoSpaceDE/>
        <w:autoSpaceDN/>
        <w:bidi w:val="0"/>
        <w:adjustRightInd/>
        <w:snapToGrid/>
        <w:ind w:left="0" w:leftChars="0"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甲方应为乙方提供符合国家规定的工作条件和必要的劳动保护。</w:t>
      </w:r>
    </w:p>
    <w:p w14:paraId="01F883C7">
      <w:pPr>
        <w:keepNext w:val="0"/>
        <w:keepLines w:val="0"/>
        <w:pageBreakBefore w:val="0"/>
        <w:widowControl w:val="0"/>
        <w:numPr>
          <w:ilvl w:val="0"/>
          <w:numId w:val="0"/>
        </w:numPr>
        <w:kinsoku/>
        <w:overflowPunct/>
        <w:topLinePunct w:val="0"/>
        <w:autoSpaceDE/>
        <w:autoSpaceDN/>
        <w:bidi w:val="0"/>
        <w:adjustRightInd/>
        <w:snapToGrid/>
        <w:ind w:left="0" w:leftChars="0"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乙方应遵守国家的法律法规及甲方</w:t>
      </w:r>
      <w:bookmarkStart w:id="0" w:name="_GoBack"/>
      <w:bookmarkEnd w:id="0"/>
      <w:r>
        <w:rPr>
          <w:rFonts w:hint="eastAsia" w:asciiTheme="minorEastAsia" w:hAnsiTheme="minorEastAsia" w:eastAsiaTheme="minorEastAsia" w:cstheme="minorEastAsia"/>
          <w:sz w:val="28"/>
          <w:szCs w:val="28"/>
          <w:lang w:val="en-US" w:eastAsia="zh-CN"/>
        </w:rPr>
        <w:t>的各项规章制度、工作规范，恪守职业道德，勤勉尽责，维护甲方的合法权益。</w:t>
      </w:r>
    </w:p>
    <w:p w14:paraId="70AC23EB">
      <w:pPr>
        <w:keepNext w:val="0"/>
        <w:keepLines w:val="0"/>
        <w:pageBreakBefore w:val="0"/>
        <w:widowControl w:val="0"/>
        <w:numPr>
          <w:ilvl w:val="0"/>
          <w:numId w:val="0"/>
        </w:numPr>
        <w:kinsoku/>
        <w:overflowPunct/>
        <w:topLinePunct w:val="0"/>
        <w:autoSpaceDE/>
        <w:autoSpaceDN/>
        <w:bidi w:val="0"/>
        <w:adjustRightInd/>
        <w:snapToGrid/>
        <w:ind w:left="0" w:leftChars="0"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乙方对其在聘用期间知悉的甲方商业秘密及技术信息负有保密义务。</w:t>
      </w:r>
    </w:p>
    <w:p w14:paraId="2B4A1811">
      <w:pPr>
        <w:keepNext w:val="0"/>
        <w:keepLines w:val="0"/>
        <w:pageBreakBefore w:val="0"/>
        <w:widowControl w:val="0"/>
        <w:numPr>
          <w:ilvl w:val="0"/>
          <w:numId w:val="0"/>
        </w:numPr>
        <w:kinsoku/>
        <w:overflowPunct/>
        <w:topLinePunct w:val="0"/>
        <w:autoSpaceDE/>
        <w:autoSpaceDN/>
        <w:bidi w:val="0"/>
        <w:adjustRightInd/>
        <w:snapToGrid/>
        <w:ind w:left="0" w:leftChars="0"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第六条 协议的变更、解除与终止</w:t>
      </w:r>
    </w:p>
    <w:p w14:paraId="54334442">
      <w:pPr>
        <w:keepNext w:val="0"/>
        <w:keepLines w:val="0"/>
        <w:pageBreakBefore w:val="0"/>
        <w:widowControl w:val="0"/>
        <w:numPr>
          <w:ilvl w:val="0"/>
          <w:numId w:val="0"/>
        </w:numPr>
        <w:kinsoku/>
        <w:overflowPunct/>
        <w:topLinePunct w:val="0"/>
        <w:autoSpaceDE/>
        <w:autoSpaceDN/>
        <w:bidi w:val="0"/>
        <w:adjustRightInd/>
        <w:snapToGrid/>
        <w:ind w:left="0" w:leftChars="0"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本协议的变更、解除与终止，均应符合《中华人民共和国劳动合同法》等法律法规的规定。</w:t>
      </w:r>
    </w:p>
    <w:p w14:paraId="61C3A734">
      <w:pPr>
        <w:keepNext w:val="0"/>
        <w:keepLines w:val="0"/>
        <w:pageBreakBefore w:val="0"/>
        <w:widowControl w:val="0"/>
        <w:numPr>
          <w:ilvl w:val="0"/>
          <w:numId w:val="0"/>
        </w:numPr>
        <w:kinsoku/>
        <w:overflowPunct/>
        <w:topLinePunct w:val="0"/>
        <w:autoSpaceDE/>
        <w:autoSpaceDN/>
        <w:bidi w:val="0"/>
        <w:adjustRightInd/>
        <w:snapToGrid/>
        <w:ind w:left="0" w:leftChars="0"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任何一方要求变更或解除本协议，应提前三十日以书面形式通知对方（法律法规或甲方规章制度另有规定的除外），经双方协商一致后办理相关手续。</w:t>
      </w:r>
    </w:p>
    <w:p w14:paraId="12A0E65A">
      <w:pPr>
        <w:keepNext w:val="0"/>
        <w:keepLines w:val="0"/>
        <w:pageBreakBefore w:val="0"/>
        <w:widowControl w:val="0"/>
        <w:numPr>
          <w:ilvl w:val="0"/>
          <w:numId w:val="0"/>
        </w:numPr>
        <w:kinsoku/>
        <w:overflowPunct/>
        <w:topLinePunct w:val="0"/>
        <w:autoSpaceDE/>
        <w:autoSpaceDN/>
        <w:bidi w:val="0"/>
        <w:adjustRightInd/>
        <w:snapToGrid/>
        <w:ind w:left="0" w:leftChars="0"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乙方在聘用期内出现严重失职、营私舞弊，给甲方造成重大损害，或严重违反甲方规章制度等情形，甲方有权依据相关法律规定及公司制度立即解除本协议。</w:t>
      </w:r>
    </w:p>
    <w:p w14:paraId="015D7455">
      <w:pPr>
        <w:keepNext w:val="0"/>
        <w:keepLines w:val="0"/>
        <w:pageBreakBefore w:val="0"/>
        <w:widowControl w:val="0"/>
        <w:numPr>
          <w:ilvl w:val="0"/>
          <w:numId w:val="0"/>
        </w:numPr>
        <w:kinsoku/>
        <w:overflowPunct/>
        <w:topLinePunct w:val="0"/>
        <w:autoSpaceDE/>
        <w:autoSpaceDN/>
        <w:bidi w:val="0"/>
        <w:adjustRightInd/>
        <w:snapToGrid/>
        <w:ind w:left="0" w:leftChars="0"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第七条 争议解决</w:t>
      </w:r>
    </w:p>
    <w:p w14:paraId="7E2224B6">
      <w:pPr>
        <w:keepNext w:val="0"/>
        <w:keepLines w:val="0"/>
        <w:pageBreakBefore w:val="0"/>
        <w:widowControl w:val="0"/>
        <w:numPr>
          <w:ilvl w:val="0"/>
          <w:numId w:val="0"/>
        </w:numPr>
        <w:kinsoku/>
        <w:overflowPunct/>
        <w:topLinePunct w:val="0"/>
        <w:autoSpaceDE/>
        <w:autoSpaceDN/>
        <w:bidi w:val="0"/>
        <w:adjustRightInd/>
        <w:snapToGrid/>
        <w:ind w:left="0" w:leftChars="0"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因履行本协议发生争议，双方应首先友好协商解决。协商不成的，任何一方均可向甲方所在地或劳动合同履行地的劳动争议仲裁委员会申请仲裁；对仲裁裁决不服的，可依法向人民法院提起诉讼。</w:t>
      </w:r>
    </w:p>
    <w:p w14:paraId="56A7508A">
      <w:pPr>
        <w:keepNext w:val="0"/>
        <w:keepLines w:val="0"/>
        <w:pageBreakBefore w:val="0"/>
        <w:widowControl w:val="0"/>
        <w:numPr>
          <w:ilvl w:val="0"/>
          <w:numId w:val="0"/>
        </w:numPr>
        <w:kinsoku/>
        <w:overflowPunct/>
        <w:topLinePunct w:val="0"/>
        <w:autoSpaceDE/>
        <w:autoSpaceDN/>
        <w:bidi w:val="0"/>
        <w:adjustRightInd/>
        <w:snapToGrid/>
        <w:ind w:left="0" w:leftChars="0"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第八条 其他</w:t>
      </w:r>
    </w:p>
    <w:p w14:paraId="19A0B95D">
      <w:pPr>
        <w:keepNext w:val="0"/>
        <w:keepLines w:val="0"/>
        <w:pageBreakBefore w:val="0"/>
        <w:widowControl w:val="0"/>
        <w:numPr>
          <w:ilvl w:val="0"/>
          <w:numId w:val="0"/>
        </w:numPr>
        <w:kinsoku/>
        <w:overflowPunct/>
        <w:topLinePunct w:val="0"/>
        <w:autoSpaceDE/>
        <w:autoSpaceDN/>
        <w:bidi w:val="0"/>
        <w:adjustRightInd/>
        <w:snapToGrid/>
        <w:ind w:left="0" w:leftChars="0"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本协议未尽事宜，由甲乙双方另行协商，并可签订补充协议，补充协议与本协议具有同等法律效力。</w:t>
      </w:r>
    </w:p>
    <w:p w14:paraId="0A9A8CFF">
      <w:pPr>
        <w:keepNext w:val="0"/>
        <w:keepLines w:val="0"/>
        <w:pageBreakBefore w:val="0"/>
        <w:widowControl w:val="0"/>
        <w:numPr>
          <w:ilvl w:val="0"/>
          <w:numId w:val="0"/>
        </w:numPr>
        <w:kinsoku/>
        <w:overflowPunct/>
        <w:topLinePunct w:val="0"/>
        <w:autoSpaceDE/>
        <w:autoSpaceDN/>
        <w:bidi w:val="0"/>
        <w:adjustRightInd/>
        <w:snapToGrid/>
        <w:ind w:left="0" w:leftChars="0"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本协议一式两份，甲乙双方各执一份，自双方签字（或盖章）之日起生效，具有同等法律效力。</w:t>
      </w:r>
    </w:p>
    <w:p w14:paraId="0759A772">
      <w:pPr>
        <w:keepNext w:val="0"/>
        <w:keepLines w:val="0"/>
        <w:pageBreakBefore w:val="0"/>
        <w:widowControl w:val="0"/>
        <w:numPr>
          <w:ilvl w:val="0"/>
          <w:numId w:val="0"/>
        </w:numPr>
        <w:kinsoku/>
        <w:overflowPunct/>
        <w:topLinePunct w:val="0"/>
        <w:autoSpaceDE/>
        <w:autoSpaceDN/>
        <w:bidi w:val="0"/>
        <w:adjustRightInd/>
        <w:snapToGrid/>
        <w:ind w:left="0" w:leftChars="0"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本协议内容如与国家及地方相关新颁布的法律、法规、政策相抵触，以新的法律、法规、政策为准。</w:t>
      </w:r>
    </w:p>
    <w:p w14:paraId="3A81C4CE">
      <w:pPr>
        <w:keepNext w:val="0"/>
        <w:keepLines w:val="0"/>
        <w:pageBreakBefore w:val="0"/>
        <w:widowControl w:val="0"/>
        <w:numPr>
          <w:ilvl w:val="0"/>
          <w:numId w:val="0"/>
        </w:numPr>
        <w:kinsoku/>
        <w:overflowPunct/>
        <w:topLinePunct w:val="0"/>
        <w:autoSpaceDE/>
        <w:autoSpaceDN/>
        <w:bidi w:val="0"/>
        <w:adjustRightInd/>
        <w:snapToGrid/>
        <w:ind w:left="0" w:leftChars="0" w:firstLine="560" w:firstLineChars="200"/>
        <w:jc w:val="left"/>
        <w:textAlignment w:val="auto"/>
        <w:rPr>
          <w:rFonts w:hint="eastAsia" w:asciiTheme="minorEastAsia" w:hAnsiTheme="minorEastAsia" w:eastAsiaTheme="minorEastAsia" w:cstheme="minorEastAsia"/>
          <w:sz w:val="28"/>
          <w:szCs w:val="28"/>
          <w:lang w:val="en-US" w:eastAsia="zh-CN"/>
        </w:rPr>
      </w:pPr>
    </w:p>
    <w:p w14:paraId="4DD3AE0F">
      <w:pPr>
        <w:keepNext w:val="0"/>
        <w:keepLines w:val="0"/>
        <w:pageBreakBefore w:val="0"/>
        <w:widowControl w:val="0"/>
        <w:numPr>
          <w:ilvl w:val="0"/>
          <w:numId w:val="0"/>
        </w:numPr>
        <w:kinsoku/>
        <w:overflowPunct/>
        <w:topLinePunct w:val="0"/>
        <w:autoSpaceDE/>
        <w:autoSpaceDN/>
        <w:bidi w:val="0"/>
        <w:adjustRightInd/>
        <w:snapToGrid/>
        <w:ind w:left="0" w:leftChars="0"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甲方：                        乙方：</w:t>
      </w:r>
    </w:p>
    <w:p w14:paraId="4CB0DF35">
      <w:pPr>
        <w:keepNext w:val="0"/>
        <w:keepLines w:val="0"/>
        <w:pageBreakBefore w:val="0"/>
        <w:widowControl w:val="0"/>
        <w:numPr>
          <w:ilvl w:val="0"/>
          <w:numId w:val="0"/>
        </w:numPr>
        <w:kinsoku/>
        <w:overflowPunct/>
        <w:topLinePunct w:val="0"/>
        <w:autoSpaceDE/>
        <w:autoSpaceDN/>
        <w:bidi w:val="0"/>
        <w:adjustRightInd/>
        <w:snapToGrid/>
        <w:ind w:left="0" w:leftChars="0" w:firstLine="560" w:firstLineChars="200"/>
        <w:jc w:val="left"/>
        <w:textAlignment w:val="auto"/>
        <w:rPr>
          <w:rFonts w:hint="eastAsia" w:asciiTheme="minorEastAsia" w:hAnsiTheme="minorEastAsia" w:eastAsiaTheme="minorEastAsia" w:cstheme="minorEastAsia"/>
          <w:sz w:val="28"/>
          <w:szCs w:val="28"/>
          <w:lang w:val="en-US" w:eastAsia="zh-CN"/>
        </w:rPr>
      </w:pPr>
    </w:p>
    <w:p w14:paraId="4D3A8AAD">
      <w:pPr>
        <w:keepNext w:val="0"/>
        <w:keepLines w:val="0"/>
        <w:pageBreakBefore w:val="0"/>
        <w:widowControl w:val="0"/>
        <w:numPr>
          <w:ilvl w:val="0"/>
          <w:numId w:val="0"/>
        </w:numPr>
        <w:kinsoku/>
        <w:overflowPunct/>
        <w:topLinePunct w:val="0"/>
        <w:autoSpaceDE/>
        <w:autoSpaceDN/>
        <w:bidi w:val="0"/>
        <w:adjustRightInd/>
        <w:snapToGrid/>
        <w:ind w:left="0" w:leftChars="0" w:firstLine="560" w:firstLineChars="200"/>
        <w:jc w:val="left"/>
        <w:textAlignment w:val="auto"/>
        <w:rPr>
          <w:rFonts w:hint="eastAsia" w:asciiTheme="minorEastAsia" w:hAnsiTheme="minorEastAsia" w:eastAsiaTheme="minorEastAsia" w:cstheme="minorEastAsia"/>
          <w:sz w:val="28"/>
          <w:szCs w:val="28"/>
          <w:lang w:val="en-US" w:eastAsia="zh-CN"/>
        </w:rPr>
      </w:pPr>
    </w:p>
    <w:p w14:paraId="2C4ED51F">
      <w:pPr>
        <w:keepNext w:val="0"/>
        <w:keepLines w:val="0"/>
        <w:pageBreakBefore w:val="0"/>
        <w:widowControl w:val="0"/>
        <w:numPr>
          <w:ilvl w:val="0"/>
          <w:numId w:val="0"/>
        </w:numPr>
        <w:kinsoku/>
        <w:wordWrap w:val="0"/>
        <w:overflowPunct/>
        <w:topLinePunct w:val="0"/>
        <w:autoSpaceDE/>
        <w:autoSpaceDN/>
        <w:bidi w:val="0"/>
        <w:adjustRightInd/>
        <w:snapToGrid/>
        <w:ind w:left="0" w:leftChars="0" w:firstLine="560" w:firstLineChars="200"/>
        <w:jc w:val="righ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签订日期：    年    月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2371A2"/>
    <w:rsid w:val="03F46120"/>
    <w:rsid w:val="0990277B"/>
    <w:rsid w:val="27A8160E"/>
    <w:rsid w:val="2FC61262"/>
    <w:rsid w:val="32B53056"/>
    <w:rsid w:val="67987F7B"/>
    <w:rsid w:val="752371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office6\templates\download\96d60bf80616994b9890b4d02775b230\&#32856;&#29992;&#21512;&#21516;&#2007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聘用合同书.docx</Template>
  <Pages>3</Pages>
  <Words>229</Words>
  <Characters>232</Characters>
  <Lines>0</Lines>
  <Paragraphs>0</Paragraphs>
  <TotalTime>5</TotalTime>
  <ScaleCrop>false</ScaleCrop>
  <LinksUpToDate>false</LinksUpToDate>
  <CharactersWithSpaces>316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2026-02-28T01:56:00Z</dcterms:created>
  <dc:creator>rankin</dc:creator>
  <cp:lastModifiedBy>rankin</cp:lastModifiedBy>
  <dcterms:modified xsi:type="dcterms:W3CDTF">2026-02-28T02:51:44Z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UUID">
    <vt:lpwstr>v1.0_mb_KaQ+G4VWNoyW3QlZoQx8JA==</vt:lpwstr>
  </property>
  <property fmtid="{D5CDD505-2E9C-101B-9397-08002B2CF9AE}" pid="4" name="ICV">
    <vt:lpwstr>3731E1CE9CA14BA986A16EC258162764_11</vt:lpwstr>
  </property>
  <property fmtid="{D5CDD505-2E9C-101B-9397-08002B2CF9AE}" pid="5" name="KSOTemplateDocerSaveRecord">
    <vt:lpwstr>eyJoZGlkIjoiM2I2ZDcxNDg0YzNkN2ZhZWZhZWQ4ZjQwZmNjM2NjNGUiLCJ1c2VySWQiOiI0NjE1MDMxNjIifQ==</vt:lpwstr>
  </property>
</Properties>
</file>