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B5CC">
      <w:pPr>
        <w:adjustRightInd w:val="0"/>
        <w:snapToGrid w:val="0"/>
        <w:spacing w:line="312" w:lineRule="auto"/>
        <w:jc w:val="center"/>
        <w:rPr>
          <w:rFonts w:eastAsia="方正大标宋简体" w:cstheme="minorHAnsi"/>
          <w:sz w:val="60"/>
          <w:szCs w:val="60"/>
        </w:rPr>
      </w:pPr>
      <w:r>
        <w:rPr>
          <w:rFonts w:hint="eastAsia" w:eastAsia="方正大标宋简体" w:cstheme="minorHAnsi"/>
          <w:sz w:val="60"/>
          <w:szCs w:val="60"/>
        </w:rPr>
        <w:t>合</w:t>
      </w:r>
      <w:r>
        <w:rPr>
          <w:rFonts w:hint="eastAsia" w:eastAsia="方正大标宋简体" w:cstheme="minorHAnsi"/>
          <w:sz w:val="16"/>
          <w:szCs w:val="16"/>
        </w:rPr>
        <w:t xml:space="preserve"> </w:t>
      </w:r>
      <w:r>
        <w:rPr>
          <w:rFonts w:hint="eastAsia" w:eastAsia="方正大标宋简体" w:cstheme="minorHAnsi"/>
          <w:sz w:val="60"/>
          <w:szCs w:val="60"/>
        </w:rPr>
        <w:t>同</w:t>
      </w:r>
      <w:r>
        <w:rPr>
          <w:rFonts w:hint="eastAsia" w:eastAsia="方正大标宋简体" w:cstheme="minorHAnsi"/>
          <w:sz w:val="16"/>
          <w:szCs w:val="16"/>
        </w:rPr>
        <w:t xml:space="preserve"> </w:t>
      </w:r>
      <w:r>
        <w:rPr>
          <w:rFonts w:hint="eastAsia" w:eastAsia="方正大标宋简体" w:cstheme="minorHAnsi"/>
          <w:sz w:val="60"/>
          <w:szCs w:val="60"/>
        </w:rPr>
        <w:t>解</w:t>
      </w:r>
      <w:r>
        <w:rPr>
          <w:rFonts w:hint="eastAsia" w:eastAsia="方正大标宋简体" w:cstheme="minorHAnsi"/>
          <w:sz w:val="16"/>
          <w:szCs w:val="16"/>
        </w:rPr>
        <w:t xml:space="preserve"> </w:t>
      </w:r>
      <w:r>
        <w:rPr>
          <w:rFonts w:hint="eastAsia" w:eastAsia="方正大标宋简体" w:cstheme="minorHAnsi"/>
          <w:sz w:val="60"/>
          <w:szCs w:val="60"/>
        </w:rPr>
        <w:t>除</w:t>
      </w:r>
      <w:r>
        <w:rPr>
          <w:rFonts w:hint="eastAsia" w:eastAsia="方正大标宋简体" w:cstheme="minorHAnsi"/>
          <w:sz w:val="16"/>
          <w:szCs w:val="16"/>
        </w:rPr>
        <w:t xml:space="preserve"> </w:t>
      </w:r>
      <w:r>
        <w:rPr>
          <w:rFonts w:eastAsia="方正大标宋简体" w:cstheme="minorHAnsi"/>
          <w:sz w:val="60"/>
          <w:szCs w:val="60"/>
        </w:rPr>
        <w:t>协</w:t>
      </w:r>
      <w:r>
        <w:rPr>
          <w:rFonts w:eastAsia="方正大标宋简体" w:cstheme="minorHAnsi"/>
          <w:sz w:val="16"/>
          <w:szCs w:val="16"/>
        </w:rPr>
        <w:t xml:space="preserve"> </w:t>
      </w:r>
      <w:r>
        <w:rPr>
          <w:rFonts w:eastAsia="方正大标宋简体" w:cstheme="minorHAnsi"/>
          <w:sz w:val="60"/>
          <w:szCs w:val="60"/>
        </w:rPr>
        <w:t>议</w:t>
      </w:r>
    </w:p>
    <w:p w14:paraId="60B0B553">
      <w:pPr>
        <w:adjustRightInd w:val="0"/>
        <w:snapToGrid w:val="0"/>
        <w:spacing w:before="156" w:before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甲方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法人代表：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</w:p>
    <w:p w14:paraId="27EE6CA8">
      <w:pPr>
        <w:adjustRightInd w:val="0"/>
        <w:snapToGrid w:val="0"/>
        <w:spacing w:after="312" w:afterLines="100" w:line="312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乙方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法人代表：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</w:p>
    <w:p w14:paraId="15209CD5">
      <w:pPr>
        <w:adjustRightInd w:val="0"/>
        <w:snapToGrid w:val="0"/>
        <w:spacing w:before="156" w:beforeLines="5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甲乙双方于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日共同签订了《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合同》（合同编号：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），现因实际情况变化，经双方平等协商，一致同意解除原合同，并达成如下协议：</w:t>
      </w:r>
    </w:p>
    <w:p w14:paraId="0DCA28F7">
      <w:pPr>
        <w:adjustRightInd w:val="0"/>
        <w:snapToGrid w:val="0"/>
        <w:spacing w:before="156" w:beforeLines="5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合同解除</w:t>
      </w:r>
    </w:p>
    <w:p w14:paraId="25B3D666">
      <w:pPr>
        <w:adjustRightInd w:val="0"/>
        <w:snapToGrid w:val="0"/>
        <w:spacing w:before="156" w:beforeLines="5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基于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原因，甲乙双方经友好协商，一致同意自本协议生效之日起，原合同正式解除。合同编号为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的原合同不再对双方具有法律约束力。</w:t>
      </w:r>
    </w:p>
    <w:p w14:paraId="20FE5053">
      <w:pPr>
        <w:adjustRightInd w:val="0"/>
        <w:snapToGrid w:val="0"/>
        <w:spacing w:before="156" w:beforeLines="5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确认，在原合同履行期间，双方均未实际开始履行或已完成原合同项下各自的义务，也未发生任何费用支付、款项结算或经济往来。因此，双方就原合同不存在任何未了结的经济纠纷或债权债务，互不追究对方的任何法律责任、经济责任或违约责任。</w:t>
      </w:r>
    </w:p>
    <w:p w14:paraId="37E3543A">
      <w:pPr>
        <w:adjustRightInd w:val="0"/>
        <w:snapToGrid w:val="0"/>
        <w:spacing w:before="156" w:beforeLines="5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协议效力</w:t>
      </w:r>
    </w:p>
    <w:p w14:paraId="31624FA7">
      <w:pPr>
        <w:adjustRightInd w:val="0"/>
        <w:snapToGrid w:val="0"/>
        <w:spacing w:before="156" w:beforeLines="5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双方确认，在签署本协议前，已仔细阅读并完全理解本协议的全部条款及其法律含义。</w:t>
      </w:r>
    </w:p>
    <w:p w14:paraId="1B244B94">
      <w:pPr>
        <w:adjustRightInd w:val="0"/>
        <w:snapToGrid w:val="0"/>
        <w:spacing w:before="156" w:beforeLines="5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份，甲方执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份，乙方执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份，每份具有同等法律效力。</w:t>
      </w:r>
    </w:p>
    <w:p w14:paraId="0F9A8147">
      <w:pPr>
        <w:adjustRightInd w:val="0"/>
        <w:snapToGrid w:val="0"/>
        <w:spacing w:before="156" w:beforeLines="5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本协议自甲乙双方授权代表签字并加盖公章（或签字/按指印）之日起生效。</w:t>
      </w:r>
    </w:p>
    <w:p w14:paraId="233CEB31">
      <w:pPr>
        <w:adjustRightInd w:val="0"/>
        <w:snapToGrid w:val="0"/>
        <w:spacing w:before="156" w:beforeLines="50" w:line="288" w:lineRule="auto"/>
        <w:rPr>
          <w:rFonts w:hint="eastAsia" w:ascii="宋体" w:hAnsi="宋体" w:eastAsia="宋体" w:cs="宋体"/>
          <w:sz w:val="28"/>
          <w:szCs w:val="28"/>
        </w:rPr>
      </w:pPr>
    </w:p>
    <w:p w14:paraId="6ACFB24E">
      <w:pPr>
        <w:adjustRightInd w:val="0"/>
        <w:snapToGrid w:val="0"/>
        <w:spacing w:before="156" w:beforeLines="50" w:line="288" w:lineRule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2D3B5944">
      <w:pPr>
        <w:adjustRightInd w:val="0"/>
        <w:snapToGrid w:val="0"/>
        <w:spacing w:line="312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甲方(签章)：                     乙方(签章)：</w:t>
      </w:r>
    </w:p>
    <w:p w14:paraId="4A92BD18">
      <w:pPr>
        <w:adjustRightInd w:val="0"/>
        <w:snapToGrid w:val="0"/>
        <w:spacing w:line="312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签订日期：                       签订日期： </w:t>
      </w:r>
    </w:p>
    <w:sectPr>
      <w:pgSz w:w="11906" w:h="16838"/>
      <w:pgMar w:top="1474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975813"/>
    <w:rsid w:val="00066032"/>
    <w:rsid w:val="000E284C"/>
    <w:rsid w:val="000E778B"/>
    <w:rsid w:val="000F6FB6"/>
    <w:rsid w:val="001005F5"/>
    <w:rsid w:val="00173CCF"/>
    <w:rsid w:val="00196206"/>
    <w:rsid w:val="001B2B5F"/>
    <w:rsid w:val="001C16CB"/>
    <w:rsid w:val="001F400A"/>
    <w:rsid w:val="001F7255"/>
    <w:rsid w:val="00232CAA"/>
    <w:rsid w:val="0027074F"/>
    <w:rsid w:val="00294F06"/>
    <w:rsid w:val="003B4B21"/>
    <w:rsid w:val="004441F3"/>
    <w:rsid w:val="00461EC7"/>
    <w:rsid w:val="004E779E"/>
    <w:rsid w:val="005C66C9"/>
    <w:rsid w:val="00606F7B"/>
    <w:rsid w:val="00641D4E"/>
    <w:rsid w:val="0066029D"/>
    <w:rsid w:val="0068539D"/>
    <w:rsid w:val="006C10C9"/>
    <w:rsid w:val="00704DEB"/>
    <w:rsid w:val="00714E88"/>
    <w:rsid w:val="007424B5"/>
    <w:rsid w:val="00785336"/>
    <w:rsid w:val="007A130A"/>
    <w:rsid w:val="007A5BD9"/>
    <w:rsid w:val="007C020F"/>
    <w:rsid w:val="007D604B"/>
    <w:rsid w:val="007E7EFC"/>
    <w:rsid w:val="00805917"/>
    <w:rsid w:val="00806A0C"/>
    <w:rsid w:val="00815E69"/>
    <w:rsid w:val="00846488"/>
    <w:rsid w:val="00846C64"/>
    <w:rsid w:val="0085662A"/>
    <w:rsid w:val="008B1FFA"/>
    <w:rsid w:val="008C5D24"/>
    <w:rsid w:val="008E6EAF"/>
    <w:rsid w:val="00905F23"/>
    <w:rsid w:val="009342C5"/>
    <w:rsid w:val="00954893"/>
    <w:rsid w:val="009669A6"/>
    <w:rsid w:val="0096759E"/>
    <w:rsid w:val="009B5094"/>
    <w:rsid w:val="00A10E90"/>
    <w:rsid w:val="00A2447F"/>
    <w:rsid w:val="00A73A48"/>
    <w:rsid w:val="00AB12C3"/>
    <w:rsid w:val="00B237FC"/>
    <w:rsid w:val="00B40F5B"/>
    <w:rsid w:val="00B4780B"/>
    <w:rsid w:val="00B55712"/>
    <w:rsid w:val="00B57718"/>
    <w:rsid w:val="00B87DF3"/>
    <w:rsid w:val="00BA6041"/>
    <w:rsid w:val="00C042A9"/>
    <w:rsid w:val="00C177AF"/>
    <w:rsid w:val="00C62986"/>
    <w:rsid w:val="00CA77B3"/>
    <w:rsid w:val="00CB2F90"/>
    <w:rsid w:val="00CF41E5"/>
    <w:rsid w:val="00D11908"/>
    <w:rsid w:val="00DA7536"/>
    <w:rsid w:val="00DD53DF"/>
    <w:rsid w:val="00E1100D"/>
    <w:rsid w:val="00E11868"/>
    <w:rsid w:val="00E11934"/>
    <w:rsid w:val="00E14E37"/>
    <w:rsid w:val="00E76594"/>
    <w:rsid w:val="00E77E9D"/>
    <w:rsid w:val="00E946A6"/>
    <w:rsid w:val="00EF70AB"/>
    <w:rsid w:val="00F34A57"/>
    <w:rsid w:val="00F35A90"/>
    <w:rsid w:val="00F60D9F"/>
    <w:rsid w:val="00FF0270"/>
    <w:rsid w:val="5897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f263434-1edb-443e-a124-f3f34e4ac4f3\&#21512;&#21516;&#35299;&#38500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论文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合同解除协议书.docx</Template>
  <Pages>1</Pages>
  <Words>370</Words>
  <Characters>384</Characters>
  <Lines>5</Lines>
  <Paragraphs>1</Paragraphs>
  <TotalTime>0</TotalTime>
  <ScaleCrop>false</ScaleCrop>
  <LinksUpToDate>false</LinksUpToDate>
  <CharactersWithSpaces>730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2026-03-04T01:10:00Z</dcterms:created>
  <dc:creator>rankin</dc:creator>
  <cp:lastModifiedBy>rankin</cp:lastModifiedBy>
  <dcterms:modified xsi:type="dcterms:W3CDTF">2026-03-04T02:11:19Z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v1.0_mb_sLfH7fCHYqcI0kv2pQ8rTQ==</vt:lpwstr>
  </property>
  <property fmtid="{D5CDD505-2E9C-101B-9397-08002B2CF9AE}" pid="4" name="ICV">
    <vt:lpwstr>BCEA378560B741C9A9C682AAA77E4094_11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