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7E4E">
      <w:pPr>
        <w:jc w:val="center"/>
        <w:rPr>
          <w:rFonts w:hint="eastAsia" w:ascii="方正大黑简体" w:hAnsi="方正大黑简体" w:eastAsia="方正大黑简体" w:cs="方正大黑简体"/>
          <w:sz w:val="44"/>
          <w:szCs w:val="44"/>
          <w:lang w:eastAsia="zh-CN"/>
        </w:rPr>
      </w:pPr>
      <w:r>
        <w:rPr>
          <w:rFonts w:hint="eastAsia" w:ascii="方正大黑简体" w:hAnsi="方正大黑简体" w:eastAsia="方正大黑简体" w:cs="方正大黑简体"/>
          <w:sz w:val="44"/>
          <w:szCs w:val="44"/>
          <w:lang w:eastAsia="zh-CN"/>
        </w:rPr>
        <w:t>二手车买卖合同</w:t>
      </w:r>
    </w:p>
    <w:p w14:paraId="2BD1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依据《中华人民共和国民法典》《二手车流通管理办法》及相关法律法规，甲乙双方在平等、自愿、协商一致的基础上，就乙方向甲方购买二手车辆事宜，订立本合同，以资共同遵守。</w:t>
      </w:r>
    </w:p>
    <w:p w14:paraId="3F371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​​第一条 车辆基本信息​​</w:t>
      </w:r>
    </w:p>
    <w:p w14:paraId="0E5A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1.1品牌型号：____________</w:t>
      </w:r>
    </w:p>
    <w:p w14:paraId="79B2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1.2车牌号码：____________</w:t>
      </w:r>
    </w:p>
    <w:p w14:paraId="1701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1.3车辆识别代号（VIN）：____________</w:t>
      </w:r>
    </w:p>
    <w:p w14:paraId="18BC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1.4发动机号：____________</w:t>
      </w:r>
    </w:p>
    <w:p w14:paraId="48E74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1.5出厂日期：____________</w:t>
      </w:r>
    </w:p>
    <w:p w14:paraId="0C40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1.6注册日期：____________</w:t>
      </w:r>
    </w:p>
    <w:p w14:paraId="502D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1.7车身颜色：____________</w:t>
      </w:r>
    </w:p>
    <w:p w14:paraId="3511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​​第二条 车辆价款、过户及支付​​</w:t>
      </w:r>
    </w:p>
    <w:p w14:paraId="108F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2.1 经双方确认，本车交易价款为人民币万元（大写：元整）。</w:t>
      </w:r>
    </w:p>
    <w:p w14:paraId="619A9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2.2 甲方应于____年____月____日前，配合乙方完成车辆过户的所有手续，并将车辆及所有相关文件（机动车登记证书、行驶证、购置税证、车钥匙等）交付乙方。</w:t>
      </w:r>
    </w:p>
    <w:p w14:paraId="78847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2.3 乙方应于____年____月____日前将上述车价款支付给甲方，支付方式为____________。</w:t>
      </w:r>
    </w:p>
    <w:p w14:paraId="6FC64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​​第三条 甲方承诺与保证​​</w:t>
      </w:r>
    </w:p>
    <w:p w14:paraId="7C27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3.1 甲方保证对交易车辆享有完整的所有权或处分权，符合《二手车流通管理办法》相关规定，能够依法办理过户。</w:t>
      </w:r>
    </w:p>
    <w:p w14:paraId="64FD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3.2 甲方保证车辆不存在任何权属纠纷（包括但不限于抵押、质押、留置、查封等），非盗抢、走私车辆，亦无任何交通违章、事故未处理记录。</w:t>
      </w:r>
    </w:p>
    <w:p w14:paraId="12B2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3.3 甲方保证车辆手续真实、合法、有效，非“套牌车”或“一证两车”，车辆识别代号、发动机号与档案登记完全一致，未经任何非法凿改。</w:t>
      </w:r>
    </w:p>
    <w:p w14:paraId="5B51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3.4 如因甲方违反本条任何一款承诺，导致车辆无法正常过户或乙方权利受损的，甲方应在____日内无条件全额退还乙方已支付的全部车款，并赔偿乙方因此遭受的全部直接损失。</w:t>
      </w:r>
    </w:p>
    <w:p w14:paraId="6CCA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​​第四条 车辆交付与风险转移​​</w:t>
      </w:r>
    </w:p>
    <w:p w14:paraId="7B0D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4.1 双方确认，以____年____月____日____时____分为车辆交付与风险转移的界限点。</w:t>
      </w:r>
    </w:p>
    <w:p w14:paraId="123E5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4.2 在该时____点之前，车辆所发生的一切费用、违章、事故、纠纷等法律责任及风险，由甲方承担。</w:t>
      </w:r>
    </w:p>
    <w:p w14:paraId="78CF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4.3 自该时____点之后，车辆的使用、保管、维护、以及发生的一切费用、违章、事故、纠纷等法律责任及风险，均由乙方自行承担。乙方应在交付后及时办理保险过户手续。</w:t>
      </w:r>
    </w:p>
    <w:p w14:paraId="3F802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​​第五条 车辆现状确认​​</w:t>
      </w:r>
    </w:p>
    <w:p w14:paraId="19658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乙方已对车辆的车身状况、内饰、发动机工况及手续文件进行了全面、细致的查验，对该车辆现状予以认可，并同意按此现状购买。</w:t>
      </w:r>
    </w:p>
    <w:p w14:paraId="0C91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​​第六条 违约责任​​</w:t>
      </w:r>
    </w:p>
    <w:p w14:paraId="352D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6.1 若甲方违反第三条规定，应承担退款及赔偿责任。</w:t>
      </w:r>
    </w:p>
    <w:p w14:paraId="61D1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6.2 若乙方未按约定时间支付车款，每逾期一日，应按逾期金额的________‰向甲方支付违约金。</w:t>
      </w:r>
    </w:p>
    <w:p w14:paraId="2806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​​第七条 争议解决​​</w:t>
      </w:r>
    </w:p>
    <w:p w14:paraId="73E7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因履行本合同所产生的任何争议，双方应友好协商解决；协商不成的，任何一方均有权向乙方所在地有管辖权的人民法院提起诉讼。</w:t>
      </w:r>
    </w:p>
    <w:p w14:paraId="5B53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​​第八条 其他​​</w:t>
      </w:r>
    </w:p>
    <w:p w14:paraId="55A9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8.1 本合同一式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份，甲、乙双方各执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份，自双方签字或盖章之日起生效，具有同等法律效力。</w:t>
      </w:r>
    </w:p>
    <w:p w14:paraId="32FC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8.2 本合同履行过程中，对于往来通知应以书面形式（包括但不限于电子邮件、短信、传真等）送达对方。双方以下列地址作为接收双方往来通知的送达地址，当通知到达下列任一地址时，即视为已经送达。如一方变更下列地址的，应当在变更当日以书面形式通知对方，否则对方按本合同上述约定发出的通知及函件，一经发出即视为送达。甲乙双方发生争议引发诉讼或仲裁的，以下地址同时作为法院或仲裁机构司法文书的送达地址。</w:t>
      </w:r>
    </w:p>
    <w:p w14:paraId="3DC2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​​甲方送达地址：____________</w:t>
      </w:r>
    </w:p>
    <w:p w14:paraId="4C00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​​联系人：____________ ​​联系电话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____________</w:t>
      </w:r>
    </w:p>
    <w:p w14:paraId="592E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​​乙方送达地址：____________</w:t>
      </w:r>
    </w:p>
    <w:p w14:paraId="33BD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​​联系人：____________ ​​联系电话：____________</w:t>
      </w:r>
    </w:p>
    <w:p w14:paraId="06C1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10F4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甲方（卖方）签字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乙方（买方）签字：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5310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身份证号：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身份证号：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</w:p>
    <w:p w14:paraId="30E6A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32B9C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</w:t>
      </w:r>
    </w:p>
    <w:p w14:paraId="4D2964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4003E"/>
    <w:rsid w:val="0BFB6F3E"/>
    <w:rsid w:val="35D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74e02f5-5fc4-4bbe-9c6d-c9239985ed36\&#20108;&#25163;&#36710;&#20080;&#21334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二手车买卖合同.docx</Template>
  <Pages>3</Pages>
  <Words>540</Words>
  <Characters>540</Characters>
  <Lines>0</Lines>
  <Paragraphs>0</Paragraphs>
  <TotalTime>9</TotalTime>
  <ScaleCrop>false</ScaleCrop>
  <LinksUpToDate>false</LinksUpToDate>
  <CharactersWithSpaces>939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2025-10-16T06:11:00Z</dcterms:created>
  <dc:creator>rankin</dc:creator>
  <cp:lastModifiedBy>rankin</cp:lastModifiedBy>
  <dcterms:modified xsi:type="dcterms:W3CDTF">2025-10-16T06:44:26Z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v1.0_mb_fIEQNMB+ayHih3rCSFYhbA==</vt:lpwstr>
  </property>
  <property fmtid="{D5CDD505-2E9C-101B-9397-08002B2CF9AE}" pid="4" name="ICV">
    <vt:lpwstr>30DE2D527C7C460B8F246A872D86EF16_11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